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8C926" w14:textId="77777777" w:rsidR="006D3EC3" w:rsidRPr="00F515DB" w:rsidRDefault="00425C5C">
      <w:pPr>
        <w:pStyle w:val="Nagwek1"/>
        <w:spacing w:before="76"/>
        <w:ind w:left="0" w:right="300"/>
        <w:jc w:val="right"/>
      </w:pPr>
      <w:r w:rsidRPr="00F515DB">
        <w:t>Załącznik</w:t>
      </w:r>
      <w:r w:rsidRPr="00F515DB">
        <w:rPr>
          <w:spacing w:val="-2"/>
        </w:rPr>
        <w:t xml:space="preserve"> </w:t>
      </w:r>
      <w:r w:rsidRPr="00F515DB">
        <w:t>nr</w:t>
      </w:r>
      <w:r w:rsidRPr="00F515DB">
        <w:rPr>
          <w:spacing w:val="-1"/>
        </w:rPr>
        <w:t xml:space="preserve"> </w:t>
      </w:r>
      <w:r w:rsidRPr="00F515DB">
        <w:t>1</w:t>
      </w:r>
      <w:r w:rsidRPr="00F515DB">
        <w:rPr>
          <w:spacing w:val="-2"/>
        </w:rPr>
        <w:t xml:space="preserve"> </w:t>
      </w:r>
      <w:r w:rsidRPr="00F515DB">
        <w:t>do</w:t>
      </w:r>
      <w:r w:rsidRPr="00F515DB">
        <w:rPr>
          <w:spacing w:val="-1"/>
        </w:rPr>
        <w:t xml:space="preserve"> </w:t>
      </w:r>
      <w:r w:rsidRPr="00F515DB">
        <w:rPr>
          <w:spacing w:val="-5"/>
        </w:rPr>
        <w:t>SWZ</w:t>
      </w:r>
    </w:p>
    <w:p w14:paraId="0BE96843" w14:textId="77777777" w:rsidR="006D3EC3" w:rsidRPr="00425C5C" w:rsidRDefault="006D3EC3">
      <w:pPr>
        <w:pStyle w:val="Tekstpodstawowy"/>
        <w:ind w:left="0"/>
        <w:rPr>
          <w:b/>
          <w:highlight w:val="yellow"/>
        </w:rPr>
      </w:pPr>
    </w:p>
    <w:p w14:paraId="126776DA" w14:textId="77777777" w:rsidR="00F515DB" w:rsidRDefault="00F515DB" w:rsidP="00F515DB">
      <w:pPr>
        <w:pStyle w:val="Tytu"/>
      </w:pPr>
      <w:r>
        <w:t>Opis</w:t>
      </w:r>
      <w:r>
        <w:rPr>
          <w:spacing w:val="-4"/>
        </w:rPr>
        <w:t xml:space="preserve"> </w:t>
      </w:r>
      <w:r>
        <w:t>przedmiotu</w:t>
      </w:r>
      <w:r>
        <w:rPr>
          <w:spacing w:val="-4"/>
        </w:rPr>
        <w:t xml:space="preserve"> </w:t>
      </w:r>
      <w:r>
        <w:rPr>
          <w:spacing w:val="-2"/>
        </w:rPr>
        <w:t>zamówienia</w:t>
      </w:r>
    </w:p>
    <w:p w14:paraId="26474571" w14:textId="5DBFB1DE" w:rsidR="00F515DB" w:rsidRPr="00F515DB" w:rsidRDefault="00F515DB" w:rsidP="00F515DB">
      <w:pPr>
        <w:pStyle w:val="Tekstpodstawowy"/>
        <w:spacing w:before="187" w:line="259" w:lineRule="auto"/>
        <w:ind w:right="219" w:firstLine="707"/>
        <w:jc w:val="both"/>
        <w:rPr>
          <w:sz w:val="20"/>
          <w:szCs w:val="20"/>
        </w:rPr>
      </w:pPr>
      <w:r w:rsidRPr="00F515DB">
        <w:rPr>
          <w:sz w:val="20"/>
          <w:szCs w:val="20"/>
        </w:rPr>
        <w:t>Przedmiotem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niniejszej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post</w:t>
      </w:r>
      <w:r w:rsidR="00985ED4">
        <w:rPr>
          <w:sz w:val="20"/>
          <w:szCs w:val="20"/>
        </w:rPr>
        <w:t>ę</w:t>
      </w:r>
      <w:r w:rsidRPr="00F515DB">
        <w:rPr>
          <w:sz w:val="20"/>
          <w:szCs w:val="20"/>
        </w:rPr>
        <w:t>powania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jest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dostawa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i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montaż</w:t>
      </w:r>
      <w:r w:rsidR="00985ED4">
        <w:rPr>
          <w:sz w:val="20"/>
          <w:szCs w:val="20"/>
        </w:rPr>
        <w:t xml:space="preserve"> 30 sztuk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klimatyzatorów</w:t>
      </w:r>
      <w:r w:rsidR="00985ED4">
        <w:rPr>
          <w:sz w:val="20"/>
          <w:szCs w:val="20"/>
        </w:rPr>
        <w:t xml:space="preserve"> typu Split.</w:t>
      </w:r>
    </w:p>
    <w:p w14:paraId="173FB507" w14:textId="77777777" w:rsidR="00F515DB" w:rsidRPr="00F515DB" w:rsidRDefault="00F515DB" w:rsidP="00F515DB">
      <w:pPr>
        <w:pStyle w:val="Tekstpodstawowy"/>
        <w:spacing w:line="360" w:lineRule="auto"/>
        <w:ind w:right="219"/>
        <w:jc w:val="both"/>
        <w:rPr>
          <w:sz w:val="20"/>
          <w:szCs w:val="20"/>
        </w:rPr>
      </w:pPr>
      <w:r w:rsidRPr="00F515DB">
        <w:rPr>
          <w:sz w:val="20"/>
          <w:szCs w:val="20"/>
        </w:rPr>
        <w:t>Inwestycja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będzie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realizowana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na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podstawie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zamieszczonych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rysunków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oraz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pozostałych informacji Zamawiającego dotyczące sposobu i zakresu wykonywanych robót.</w:t>
      </w:r>
    </w:p>
    <w:p w14:paraId="02109122" w14:textId="40E332F7" w:rsidR="00F515DB" w:rsidRPr="00F515DB" w:rsidRDefault="00F515DB" w:rsidP="00F515DB">
      <w:pPr>
        <w:pStyle w:val="Akapitzlist"/>
        <w:numPr>
          <w:ilvl w:val="0"/>
          <w:numId w:val="6"/>
        </w:numPr>
        <w:tabs>
          <w:tab w:val="left" w:pos="381"/>
        </w:tabs>
        <w:spacing w:before="158" w:line="259" w:lineRule="auto"/>
        <w:ind w:right="-421" w:firstLine="0"/>
        <w:rPr>
          <w:sz w:val="20"/>
          <w:szCs w:val="20"/>
        </w:rPr>
      </w:pPr>
      <w:r w:rsidRPr="00F515DB">
        <w:rPr>
          <w:sz w:val="20"/>
          <w:szCs w:val="20"/>
        </w:rPr>
        <w:t>Rysunek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nr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1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-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przedstawiający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rozmieszczenie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urządzeń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instalacji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na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 xml:space="preserve">poziomie </w:t>
      </w:r>
      <w:r w:rsidRPr="00F515DB">
        <w:rPr>
          <w:spacing w:val="-2"/>
          <w:sz w:val="20"/>
          <w:szCs w:val="20"/>
        </w:rPr>
        <w:t>przyziemia.</w:t>
      </w:r>
    </w:p>
    <w:p w14:paraId="509C72AF" w14:textId="77777777" w:rsidR="00F515DB" w:rsidRPr="00F515DB" w:rsidRDefault="00F515DB" w:rsidP="00F515DB">
      <w:pPr>
        <w:pStyle w:val="Akapitzlist"/>
        <w:numPr>
          <w:ilvl w:val="0"/>
          <w:numId w:val="6"/>
        </w:numPr>
        <w:tabs>
          <w:tab w:val="left" w:pos="381"/>
        </w:tabs>
        <w:spacing w:before="160"/>
        <w:ind w:left="381"/>
        <w:rPr>
          <w:sz w:val="20"/>
          <w:szCs w:val="20"/>
        </w:rPr>
      </w:pPr>
      <w:r w:rsidRPr="00F515DB">
        <w:rPr>
          <w:sz w:val="20"/>
          <w:szCs w:val="20"/>
        </w:rPr>
        <w:t>Rysunek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nr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2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-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przedstawiający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rozmieszczenie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urządzeń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i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instalacji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na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poziomie</w:t>
      </w:r>
      <w:r w:rsidRPr="00F515DB">
        <w:rPr>
          <w:spacing w:val="-2"/>
          <w:sz w:val="20"/>
          <w:szCs w:val="20"/>
        </w:rPr>
        <w:t xml:space="preserve"> parteru.</w:t>
      </w:r>
    </w:p>
    <w:p w14:paraId="1CE8794C" w14:textId="77777777" w:rsidR="00F515DB" w:rsidRPr="00F515DB" w:rsidRDefault="00F515DB" w:rsidP="00F515DB">
      <w:pPr>
        <w:pStyle w:val="Akapitzlist"/>
        <w:numPr>
          <w:ilvl w:val="0"/>
          <w:numId w:val="6"/>
        </w:numPr>
        <w:tabs>
          <w:tab w:val="left" w:pos="381"/>
        </w:tabs>
        <w:spacing w:before="182"/>
        <w:ind w:left="381"/>
        <w:rPr>
          <w:sz w:val="20"/>
          <w:szCs w:val="20"/>
        </w:rPr>
      </w:pPr>
      <w:r w:rsidRPr="00F515DB">
        <w:rPr>
          <w:sz w:val="20"/>
          <w:szCs w:val="20"/>
        </w:rPr>
        <w:t>Rysunek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nr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3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-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przedstawiający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rozmieszczenie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urządzeń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i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instalacji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na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poziomie</w:t>
      </w:r>
      <w:r w:rsidRPr="00F515DB">
        <w:rPr>
          <w:spacing w:val="-2"/>
          <w:sz w:val="20"/>
          <w:szCs w:val="20"/>
        </w:rPr>
        <w:t xml:space="preserve"> piętra.</w:t>
      </w:r>
    </w:p>
    <w:p w14:paraId="313773AE" w14:textId="0D12661F" w:rsidR="00F515DB" w:rsidRPr="00F515DB" w:rsidRDefault="00F515DB" w:rsidP="00F515DB">
      <w:pPr>
        <w:pStyle w:val="Akapitzlist"/>
        <w:tabs>
          <w:tab w:val="left" w:pos="381"/>
        </w:tabs>
        <w:spacing w:before="182"/>
        <w:ind w:left="381"/>
        <w:jc w:val="center"/>
        <w:rPr>
          <w:b/>
          <w:bCs/>
        </w:rPr>
      </w:pPr>
      <w:r w:rsidRPr="00F515DB">
        <w:rPr>
          <w:b/>
          <w:bCs/>
          <w:spacing w:val="-2"/>
        </w:rPr>
        <w:t>Informacje Zamawiającego o charakterze organizacyjnym.</w:t>
      </w:r>
    </w:p>
    <w:p w14:paraId="235DFF6A" w14:textId="77777777" w:rsidR="00F515DB" w:rsidRPr="00F515DB" w:rsidRDefault="00F515DB" w:rsidP="00F515DB">
      <w:pPr>
        <w:pStyle w:val="Akapitzlist"/>
        <w:numPr>
          <w:ilvl w:val="0"/>
          <w:numId w:val="5"/>
        </w:numPr>
        <w:tabs>
          <w:tab w:val="left" w:pos="381"/>
        </w:tabs>
        <w:spacing w:before="180"/>
        <w:rPr>
          <w:sz w:val="20"/>
          <w:szCs w:val="20"/>
        </w:rPr>
      </w:pPr>
      <w:r w:rsidRPr="00F515DB">
        <w:rPr>
          <w:sz w:val="20"/>
          <w:szCs w:val="20"/>
        </w:rPr>
        <w:t>Na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czas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trwania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robót</w:t>
      </w:r>
      <w:r w:rsidRPr="00F515DB">
        <w:rPr>
          <w:spacing w:val="1"/>
          <w:sz w:val="20"/>
          <w:szCs w:val="20"/>
        </w:rPr>
        <w:t xml:space="preserve"> </w:t>
      </w:r>
      <w:r w:rsidRPr="00F515DB">
        <w:rPr>
          <w:sz w:val="20"/>
          <w:szCs w:val="20"/>
        </w:rPr>
        <w:t>budowlanych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Zamawiający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będzie częściowo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pacing w:val="-2"/>
          <w:sz w:val="20"/>
          <w:szCs w:val="20"/>
        </w:rPr>
        <w:t>wyłączał</w:t>
      </w:r>
    </w:p>
    <w:p w14:paraId="681C3FF3" w14:textId="77777777" w:rsidR="00F515DB" w:rsidRPr="00F515DB" w:rsidRDefault="00F515DB" w:rsidP="003728FE">
      <w:pPr>
        <w:pStyle w:val="Tekstpodstawowy"/>
        <w:spacing w:before="24" w:line="259" w:lineRule="auto"/>
        <w:ind w:right="146"/>
        <w:rPr>
          <w:sz w:val="20"/>
          <w:szCs w:val="20"/>
        </w:rPr>
      </w:pPr>
      <w:r w:rsidRPr="00F515DB">
        <w:rPr>
          <w:sz w:val="20"/>
          <w:szCs w:val="20"/>
        </w:rPr>
        <w:t>z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eksploatacji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teren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objęty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pracami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oraz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udostępni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teren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przyległy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w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zakresie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niezbędnym dla prowadzenia robót.</w:t>
      </w:r>
    </w:p>
    <w:p w14:paraId="1ECE4132" w14:textId="77777777" w:rsidR="00F515DB" w:rsidRPr="00F515DB" w:rsidRDefault="00F515DB" w:rsidP="00F515DB">
      <w:pPr>
        <w:pStyle w:val="Akapitzlist"/>
        <w:numPr>
          <w:ilvl w:val="0"/>
          <w:numId w:val="5"/>
        </w:numPr>
        <w:tabs>
          <w:tab w:val="left" w:pos="376"/>
        </w:tabs>
        <w:spacing w:before="158" w:line="261" w:lineRule="auto"/>
        <w:ind w:left="141" w:right="154" w:firstLine="0"/>
        <w:rPr>
          <w:sz w:val="20"/>
          <w:szCs w:val="20"/>
        </w:rPr>
      </w:pPr>
      <w:r w:rsidRPr="00F515DB">
        <w:rPr>
          <w:sz w:val="20"/>
          <w:szCs w:val="20"/>
        </w:rPr>
        <w:t>Wykonawca</w:t>
      </w:r>
      <w:r w:rsidRPr="00F515DB">
        <w:rPr>
          <w:spacing w:val="-8"/>
          <w:sz w:val="20"/>
          <w:szCs w:val="20"/>
        </w:rPr>
        <w:t xml:space="preserve"> </w:t>
      </w:r>
      <w:r w:rsidRPr="00F515DB">
        <w:rPr>
          <w:sz w:val="20"/>
          <w:szCs w:val="20"/>
        </w:rPr>
        <w:t>przed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przystąpieniem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do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robót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przedłoży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Zamawiającemu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projekt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organizacji placu budowy i uzyska jego akceptację. Roboty budowlane będą prowadzone w czynnym</w:t>
      </w:r>
    </w:p>
    <w:p w14:paraId="69A7CE90" w14:textId="77777777" w:rsidR="00F515DB" w:rsidRPr="00F515DB" w:rsidRDefault="00F515DB" w:rsidP="00F515DB">
      <w:pPr>
        <w:pStyle w:val="Tekstpodstawowy"/>
        <w:spacing w:line="259" w:lineRule="auto"/>
        <w:ind w:right="219"/>
        <w:rPr>
          <w:sz w:val="20"/>
          <w:szCs w:val="20"/>
        </w:rPr>
      </w:pPr>
      <w:r w:rsidRPr="00F515DB">
        <w:rPr>
          <w:sz w:val="20"/>
          <w:szCs w:val="20"/>
        </w:rPr>
        <w:t>obiekcie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Szpitala.</w:t>
      </w:r>
      <w:r w:rsidRPr="00F515DB">
        <w:rPr>
          <w:spacing w:val="-10"/>
          <w:sz w:val="20"/>
          <w:szCs w:val="20"/>
        </w:rPr>
        <w:t xml:space="preserve"> </w:t>
      </w:r>
      <w:r w:rsidRPr="00F515DB">
        <w:rPr>
          <w:sz w:val="20"/>
          <w:szCs w:val="20"/>
        </w:rPr>
        <w:t>Wykonawca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wydzieli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teren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prowadzonych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robót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w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taki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sposób,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aby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jak najmniej zakłócić komunikacji wewnętrznej.</w:t>
      </w:r>
    </w:p>
    <w:p w14:paraId="65AC5B61" w14:textId="77777777" w:rsidR="00F515DB" w:rsidRPr="00F515DB" w:rsidRDefault="00F515DB" w:rsidP="00F515DB">
      <w:pPr>
        <w:pStyle w:val="Akapitzlist"/>
        <w:numPr>
          <w:ilvl w:val="0"/>
          <w:numId w:val="5"/>
        </w:numPr>
        <w:tabs>
          <w:tab w:val="left" w:pos="376"/>
        </w:tabs>
        <w:spacing w:before="153" w:line="259" w:lineRule="auto"/>
        <w:ind w:left="141" w:right="1197" w:firstLine="0"/>
        <w:jc w:val="both"/>
        <w:rPr>
          <w:sz w:val="20"/>
          <w:szCs w:val="20"/>
        </w:rPr>
      </w:pPr>
      <w:r w:rsidRPr="00F515DB">
        <w:rPr>
          <w:sz w:val="20"/>
          <w:szCs w:val="20"/>
        </w:rPr>
        <w:t>Wszelkie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dodatkowe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koszty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związane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z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przygotowaniem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inwestycji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do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odbioru i użytkowania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(opracowanie dokumentacji powykonawczej, inne), leżą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 xml:space="preserve">po stronie </w:t>
      </w:r>
      <w:r w:rsidRPr="00F515DB">
        <w:rPr>
          <w:spacing w:val="-2"/>
          <w:sz w:val="20"/>
          <w:szCs w:val="20"/>
        </w:rPr>
        <w:t>Wykonawcy.</w:t>
      </w:r>
    </w:p>
    <w:p w14:paraId="203A75C0" w14:textId="77777777" w:rsidR="00F515DB" w:rsidRPr="00F515DB" w:rsidRDefault="00F515DB" w:rsidP="00F515DB">
      <w:pPr>
        <w:pStyle w:val="Akapitzlist"/>
        <w:numPr>
          <w:ilvl w:val="0"/>
          <w:numId w:val="5"/>
        </w:numPr>
        <w:tabs>
          <w:tab w:val="left" w:pos="376"/>
        </w:tabs>
        <w:spacing w:before="160" w:line="261" w:lineRule="auto"/>
        <w:ind w:left="141" w:right="489" w:firstLine="0"/>
        <w:rPr>
          <w:sz w:val="20"/>
          <w:szCs w:val="20"/>
        </w:rPr>
      </w:pPr>
      <w:r w:rsidRPr="00F515DB">
        <w:rPr>
          <w:sz w:val="20"/>
          <w:szCs w:val="20"/>
        </w:rPr>
        <w:t>Wykonawca</w:t>
      </w:r>
      <w:r w:rsidRPr="00F515DB">
        <w:rPr>
          <w:spacing w:val="-8"/>
          <w:sz w:val="20"/>
          <w:szCs w:val="20"/>
        </w:rPr>
        <w:t xml:space="preserve"> </w:t>
      </w:r>
      <w:r w:rsidRPr="00F515DB">
        <w:rPr>
          <w:sz w:val="20"/>
          <w:szCs w:val="20"/>
        </w:rPr>
        <w:t>zobowiązany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jest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do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prowadzenia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prac</w:t>
      </w:r>
      <w:r w:rsidRPr="00F515DB">
        <w:rPr>
          <w:spacing w:val="-8"/>
          <w:sz w:val="20"/>
          <w:szCs w:val="20"/>
        </w:rPr>
        <w:t xml:space="preserve"> </w:t>
      </w:r>
      <w:r w:rsidRPr="00F515DB">
        <w:rPr>
          <w:sz w:val="20"/>
          <w:szCs w:val="20"/>
        </w:rPr>
        <w:t>budowlanych,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wykonywania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robót zgodnie z przepisami BHP i wiedzą techniczną. Koszty z tym związane Wykonawca</w:t>
      </w:r>
    </w:p>
    <w:p w14:paraId="7DC41499" w14:textId="77777777" w:rsidR="00F515DB" w:rsidRPr="00F515DB" w:rsidRDefault="00F515DB" w:rsidP="00F515DB">
      <w:pPr>
        <w:pStyle w:val="Tekstpodstawowy"/>
        <w:spacing w:line="272" w:lineRule="exact"/>
        <w:rPr>
          <w:sz w:val="20"/>
          <w:szCs w:val="20"/>
        </w:rPr>
      </w:pPr>
      <w:r w:rsidRPr="00F515DB">
        <w:rPr>
          <w:sz w:val="20"/>
          <w:szCs w:val="20"/>
        </w:rPr>
        <w:t>uwzględni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w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swojej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pacing w:val="-2"/>
          <w:sz w:val="20"/>
          <w:szCs w:val="20"/>
        </w:rPr>
        <w:t>ofercie.</w:t>
      </w:r>
    </w:p>
    <w:p w14:paraId="66572738" w14:textId="77777777" w:rsidR="00F515DB" w:rsidRPr="00F515DB" w:rsidRDefault="00F515DB" w:rsidP="00F515DB">
      <w:pPr>
        <w:pStyle w:val="Akapitzlist"/>
        <w:numPr>
          <w:ilvl w:val="0"/>
          <w:numId w:val="5"/>
        </w:numPr>
        <w:tabs>
          <w:tab w:val="left" w:pos="381"/>
        </w:tabs>
        <w:spacing w:before="180" w:line="259" w:lineRule="auto"/>
        <w:ind w:left="141" w:right="182" w:firstLine="0"/>
        <w:rPr>
          <w:sz w:val="20"/>
          <w:szCs w:val="20"/>
        </w:rPr>
      </w:pPr>
      <w:r w:rsidRPr="00F515DB">
        <w:rPr>
          <w:sz w:val="20"/>
          <w:szCs w:val="20"/>
        </w:rPr>
        <w:t>Posiadane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przez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Zamawiającego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dokumenty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mogą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w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szczególnych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przypadkach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podawać producentów oraz nazwy i typy urządzeń i materiałów jako przykładowe, jedynie w celu</w:t>
      </w:r>
    </w:p>
    <w:p w14:paraId="38887014" w14:textId="77777777" w:rsidR="00F515DB" w:rsidRPr="00F515DB" w:rsidRDefault="00F515DB" w:rsidP="00F515DB">
      <w:pPr>
        <w:pStyle w:val="Tekstpodstawowy"/>
        <w:spacing w:before="2"/>
        <w:rPr>
          <w:sz w:val="20"/>
          <w:szCs w:val="20"/>
        </w:rPr>
      </w:pPr>
      <w:r w:rsidRPr="00F515DB">
        <w:rPr>
          <w:sz w:val="20"/>
          <w:szCs w:val="20"/>
        </w:rPr>
        <w:t>precyzyjnego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określenia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ich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parametrów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technicznych.</w:t>
      </w:r>
      <w:r w:rsidRPr="00F515DB">
        <w:rPr>
          <w:spacing w:val="-8"/>
          <w:sz w:val="20"/>
          <w:szCs w:val="20"/>
        </w:rPr>
        <w:t xml:space="preserve"> </w:t>
      </w:r>
      <w:r w:rsidRPr="00F515DB">
        <w:rPr>
          <w:sz w:val="20"/>
          <w:szCs w:val="20"/>
        </w:rPr>
        <w:t>Wykonawca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zakupi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i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pacing w:val="-2"/>
          <w:sz w:val="20"/>
          <w:szCs w:val="20"/>
        </w:rPr>
        <w:t>zastosuje</w:t>
      </w:r>
    </w:p>
    <w:p w14:paraId="654075D9" w14:textId="77777777" w:rsidR="00F515DB" w:rsidRPr="00F515DB" w:rsidRDefault="00F515DB" w:rsidP="00F515DB">
      <w:pPr>
        <w:pStyle w:val="Tekstpodstawowy"/>
        <w:spacing w:before="21"/>
        <w:rPr>
          <w:sz w:val="20"/>
          <w:szCs w:val="20"/>
        </w:rPr>
      </w:pPr>
      <w:r w:rsidRPr="00F515DB">
        <w:rPr>
          <w:sz w:val="20"/>
          <w:szCs w:val="20"/>
        </w:rPr>
        <w:t>urządzenia,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materiały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o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parametrach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tożsamych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lub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lepszych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w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stosunku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 xml:space="preserve">do </w:t>
      </w:r>
      <w:r w:rsidRPr="00F515DB">
        <w:rPr>
          <w:spacing w:val="-2"/>
          <w:sz w:val="20"/>
          <w:szCs w:val="20"/>
        </w:rPr>
        <w:t>wymienionych.</w:t>
      </w:r>
    </w:p>
    <w:p w14:paraId="74F5E3B7" w14:textId="77777777" w:rsidR="00F515DB" w:rsidRPr="00F515DB" w:rsidRDefault="00F515DB" w:rsidP="00F515DB">
      <w:pPr>
        <w:pStyle w:val="Akapitzlist"/>
        <w:numPr>
          <w:ilvl w:val="0"/>
          <w:numId w:val="5"/>
        </w:numPr>
        <w:tabs>
          <w:tab w:val="left" w:pos="376"/>
        </w:tabs>
        <w:spacing w:before="180" w:line="261" w:lineRule="auto"/>
        <w:ind w:left="141" w:right="827" w:firstLine="0"/>
        <w:rPr>
          <w:sz w:val="20"/>
          <w:szCs w:val="20"/>
        </w:rPr>
      </w:pPr>
      <w:r w:rsidRPr="00F515DB">
        <w:rPr>
          <w:sz w:val="20"/>
          <w:szCs w:val="20"/>
        </w:rPr>
        <w:t>Wykonawca może wwieźć na teren prowadzonych robót urządzenia i materiały po wcześniejszej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ich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akceptacji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przez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inspektora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nadzoru,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na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podstawie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przedstawionych</w:t>
      </w:r>
    </w:p>
    <w:p w14:paraId="182DD42D" w14:textId="77777777" w:rsidR="00F515DB" w:rsidRPr="00F515DB" w:rsidRDefault="00F515DB" w:rsidP="00F515DB">
      <w:pPr>
        <w:pStyle w:val="Tekstpodstawowy"/>
        <w:spacing w:line="272" w:lineRule="exact"/>
        <w:rPr>
          <w:sz w:val="20"/>
          <w:szCs w:val="20"/>
        </w:rPr>
      </w:pPr>
      <w:r w:rsidRPr="00F515DB">
        <w:rPr>
          <w:sz w:val="20"/>
          <w:szCs w:val="20"/>
        </w:rPr>
        <w:t>im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kart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katalogowych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lub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innych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podobnych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dokumentów.</w:t>
      </w:r>
      <w:r w:rsidRPr="00F515DB">
        <w:rPr>
          <w:spacing w:val="-9"/>
          <w:sz w:val="20"/>
          <w:szCs w:val="20"/>
        </w:rPr>
        <w:t xml:space="preserve"> </w:t>
      </w:r>
      <w:r w:rsidRPr="00F515DB">
        <w:rPr>
          <w:sz w:val="20"/>
          <w:szCs w:val="20"/>
        </w:rPr>
        <w:t>Tylko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urządzenia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i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pacing w:val="-2"/>
          <w:sz w:val="20"/>
          <w:szCs w:val="20"/>
        </w:rPr>
        <w:t>materiały</w:t>
      </w:r>
    </w:p>
    <w:p w14:paraId="31317D05" w14:textId="77777777" w:rsidR="00F515DB" w:rsidRPr="00F515DB" w:rsidRDefault="00F515DB" w:rsidP="00F515DB">
      <w:pPr>
        <w:pStyle w:val="Tekstpodstawowy"/>
        <w:spacing w:before="22" w:line="259" w:lineRule="auto"/>
        <w:rPr>
          <w:sz w:val="20"/>
          <w:szCs w:val="20"/>
        </w:rPr>
      </w:pPr>
      <w:r w:rsidRPr="00F515DB">
        <w:rPr>
          <w:sz w:val="20"/>
          <w:szCs w:val="20"/>
        </w:rPr>
        <w:t>posiadające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zatwierdzoną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kartę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zatwierdzenia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materiału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budowlanego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mogą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być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zastosowane przez Wykonawcę.</w:t>
      </w:r>
    </w:p>
    <w:p w14:paraId="5295E4E8" w14:textId="77777777" w:rsidR="00F515DB" w:rsidRDefault="00F515DB" w:rsidP="00F515DB">
      <w:pPr>
        <w:pStyle w:val="Akapitzlist"/>
        <w:numPr>
          <w:ilvl w:val="0"/>
          <w:numId w:val="5"/>
        </w:numPr>
        <w:tabs>
          <w:tab w:val="left" w:pos="381"/>
        </w:tabs>
        <w:spacing w:before="160" w:line="259" w:lineRule="auto"/>
        <w:ind w:left="141" w:right="1021" w:firstLine="0"/>
        <w:rPr>
          <w:sz w:val="20"/>
          <w:szCs w:val="20"/>
        </w:rPr>
      </w:pPr>
      <w:r w:rsidRPr="00F515DB">
        <w:rPr>
          <w:sz w:val="20"/>
          <w:szCs w:val="20"/>
        </w:rPr>
        <w:t>Osoby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wykonujące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prace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przy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instalacjach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elektrycznych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powinny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mieć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aktualne uprawnienia SEP grupa E, a osoba dozorująca D,</w:t>
      </w:r>
    </w:p>
    <w:p w14:paraId="763D92B8" w14:textId="77777777" w:rsidR="00F515DB" w:rsidRPr="00F515DB" w:rsidRDefault="00F515DB" w:rsidP="00F515DB">
      <w:pPr>
        <w:tabs>
          <w:tab w:val="left" w:pos="381"/>
        </w:tabs>
        <w:spacing w:before="160" w:line="259" w:lineRule="auto"/>
        <w:ind w:left="141" w:right="1021"/>
        <w:rPr>
          <w:sz w:val="20"/>
          <w:szCs w:val="20"/>
        </w:rPr>
      </w:pPr>
    </w:p>
    <w:p w14:paraId="5B7B8C0B" w14:textId="77777777" w:rsidR="00F515DB" w:rsidRPr="00F515DB" w:rsidRDefault="00F515DB" w:rsidP="00F515DB">
      <w:pPr>
        <w:pStyle w:val="Nagwek1"/>
        <w:rPr>
          <w:sz w:val="20"/>
          <w:szCs w:val="20"/>
        </w:rPr>
      </w:pPr>
      <w:r w:rsidRPr="00F515DB">
        <w:rPr>
          <w:sz w:val="20"/>
          <w:szCs w:val="20"/>
        </w:rPr>
        <w:lastRenderedPageBreak/>
        <w:t>Pozostałe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informacje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Zamawiającego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dotyczące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sposobu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i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zakresu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wykonywanych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pacing w:val="-2"/>
          <w:sz w:val="20"/>
          <w:szCs w:val="20"/>
        </w:rPr>
        <w:t>robót.</w:t>
      </w:r>
    </w:p>
    <w:p w14:paraId="2DB87430" w14:textId="77777777" w:rsidR="00F515DB" w:rsidRPr="00F515DB" w:rsidRDefault="00F515DB" w:rsidP="00F515DB">
      <w:pPr>
        <w:pStyle w:val="Tekstpodstawowy"/>
        <w:spacing w:before="24"/>
        <w:ind w:left="0"/>
        <w:rPr>
          <w:b/>
          <w:sz w:val="20"/>
          <w:szCs w:val="20"/>
        </w:rPr>
      </w:pPr>
    </w:p>
    <w:p w14:paraId="184E2863" w14:textId="77777777" w:rsidR="00F515DB" w:rsidRPr="00F515DB" w:rsidRDefault="00F515DB" w:rsidP="00F515DB">
      <w:pPr>
        <w:pStyle w:val="Tekstpodstawowy"/>
        <w:spacing w:line="259" w:lineRule="auto"/>
        <w:ind w:right="219"/>
        <w:rPr>
          <w:sz w:val="20"/>
          <w:szCs w:val="20"/>
        </w:rPr>
      </w:pPr>
      <w:r w:rsidRPr="00F515DB">
        <w:rPr>
          <w:sz w:val="20"/>
          <w:szCs w:val="20"/>
        </w:rPr>
        <w:t>Jednostki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zewnętrzne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klimatyzatorów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zawieszamy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na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elewacji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budynku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oraz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ustawiamy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na stopach systemowych przy elewacji budynku.</w:t>
      </w:r>
    </w:p>
    <w:p w14:paraId="2BCA08AE" w14:textId="77777777" w:rsidR="00F515DB" w:rsidRPr="00F515DB" w:rsidRDefault="00F515DB" w:rsidP="00F515DB">
      <w:pPr>
        <w:pStyle w:val="Tekstpodstawowy"/>
        <w:spacing w:before="76" w:line="261" w:lineRule="auto"/>
        <w:rPr>
          <w:sz w:val="20"/>
          <w:szCs w:val="20"/>
        </w:rPr>
      </w:pPr>
      <w:r w:rsidRPr="00F515DB">
        <w:rPr>
          <w:sz w:val="20"/>
          <w:szCs w:val="20"/>
        </w:rPr>
        <w:t>Skropliny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z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jednostek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wewnętrznych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odprowadzamy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grawitacyjnie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do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jednostki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 xml:space="preserve">zewnętrznej. Jeżeli nie będzie innej możliwości to należy zastosować odprowadzenie </w:t>
      </w:r>
      <w:proofErr w:type="spellStart"/>
      <w:r w:rsidRPr="00F515DB">
        <w:rPr>
          <w:sz w:val="20"/>
          <w:szCs w:val="20"/>
        </w:rPr>
        <w:t>pompkowe</w:t>
      </w:r>
      <w:proofErr w:type="spellEnd"/>
      <w:r w:rsidRPr="00F515DB">
        <w:rPr>
          <w:sz w:val="20"/>
          <w:szCs w:val="20"/>
        </w:rPr>
        <w:t>.</w:t>
      </w:r>
    </w:p>
    <w:p w14:paraId="00BBCD56" w14:textId="77777777" w:rsidR="00F515DB" w:rsidRPr="00F515DB" w:rsidRDefault="00F515DB" w:rsidP="00F515DB">
      <w:pPr>
        <w:pStyle w:val="Tekstpodstawowy"/>
        <w:spacing w:before="155"/>
        <w:rPr>
          <w:sz w:val="20"/>
          <w:szCs w:val="20"/>
        </w:rPr>
      </w:pPr>
      <w:r w:rsidRPr="00F515DB">
        <w:rPr>
          <w:sz w:val="20"/>
          <w:szCs w:val="20"/>
        </w:rPr>
        <w:t>Całość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elementów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instalacji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należy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prowadzić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w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korytkach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systemowych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pacing w:val="-2"/>
          <w:sz w:val="20"/>
          <w:szCs w:val="20"/>
        </w:rPr>
        <w:t>plastikowych.</w:t>
      </w:r>
    </w:p>
    <w:p w14:paraId="3FC112B7" w14:textId="77777777" w:rsidR="00F515DB" w:rsidRPr="00F515DB" w:rsidRDefault="00F515DB" w:rsidP="00F515DB">
      <w:pPr>
        <w:pStyle w:val="Tekstpodstawowy"/>
        <w:spacing w:before="183" w:line="259" w:lineRule="auto"/>
        <w:ind w:right="219"/>
        <w:rPr>
          <w:sz w:val="20"/>
          <w:szCs w:val="20"/>
        </w:rPr>
      </w:pPr>
      <w:r w:rsidRPr="00F515DB">
        <w:rPr>
          <w:sz w:val="20"/>
          <w:szCs w:val="20"/>
        </w:rPr>
        <w:t>Wszystkie elementy instalacji należy prowadzić wewnątrz budynku, za wyjątkiem końcowego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odcinka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do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jednostki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zewnętrznej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który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należy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zabezpieczyć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przeciwko promieniom UV.</w:t>
      </w:r>
    </w:p>
    <w:p w14:paraId="6CF7D257" w14:textId="77777777" w:rsidR="00F515DB" w:rsidRPr="00F515DB" w:rsidRDefault="00F515DB" w:rsidP="00F515DB">
      <w:pPr>
        <w:pStyle w:val="Tekstpodstawowy"/>
        <w:spacing w:before="159" w:line="259" w:lineRule="auto"/>
        <w:ind w:right="74"/>
        <w:rPr>
          <w:sz w:val="20"/>
          <w:szCs w:val="20"/>
        </w:rPr>
      </w:pPr>
      <w:r w:rsidRPr="00F515DB">
        <w:rPr>
          <w:sz w:val="20"/>
          <w:szCs w:val="20"/>
        </w:rPr>
        <w:t>W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pomieszczeniach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w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których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znajdują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się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istniejące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klimatyzatory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a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mają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być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zamontowane nowe należy je zdemontować.</w:t>
      </w:r>
    </w:p>
    <w:p w14:paraId="7A4D536E" w14:textId="77777777" w:rsidR="00F515DB" w:rsidRPr="00F515DB" w:rsidRDefault="00F515DB" w:rsidP="00F515DB">
      <w:pPr>
        <w:pStyle w:val="Tekstpodstawowy"/>
        <w:rPr>
          <w:sz w:val="20"/>
          <w:szCs w:val="20"/>
        </w:rPr>
      </w:pPr>
      <w:r w:rsidRPr="00F515DB">
        <w:rPr>
          <w:sz w:val="20"/>
          <w:szCs w:val="20"/>
        </w:rPr>
        <w:t>Urządzenia-</w:t>
      </w:r>
      <w:proofErr w:type="spellStart"/>
      <w:r w:rsidRPr="00F515DB">
        <w:rPr>
          <w:sz w:val="20"/>
          <w:szCs w:val="20"/>
        </w:rPr>
        <w:t>splity</w:t>
      </w:r>
      <w:proofErr w:type="spellEnd"/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przeznaczone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do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demontażu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należy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 xml:space="preserve">przekazać </w:t>
      </w:r>
      <w:r w:rsidRPr="00F515DB">
        <w:rPr>
          <w:spacing w:val="-2"/>
          <w:sz w:val="20"/>
          <w:szCs w:val="20"/>
        </w:rPr>
        <w:t>Zamawiającemu.</w:t>
      </w:r>
    </w:p>
    <w:p w14:paraId="03869EAC" w14:textId="77777777" w:rsidR="00F515DB" w:rsidRPr="00F515DB" w:rsidRDefault="00F515DB" w:rsidP="00F515DB">
      <w:pPr>
        <w:pStyle w:val="Tekstpodstawowy"/>
        <w:spacing w:before="182" w:line="259" w:lineRule="auto"/>
        <w:ind w:right="1202"/>
        <w:rPr>
          <w:sz w:val="20"/>
          <w:szCs w:val="20"/>
        </w:rPr>
      </w:pPr>
      <w:r w:rsidRPr="00F515DB">
        <w:rPr>
          <w:sz w:val="20"/>
          <w:szCs w:val="20"/>
        </w:rPr>
        <w:t>Należy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wykonać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zasilanie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elektryczne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jednostek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zewnętrznych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kablem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3x2,5mm</w:t>
      </w:r>
      <w:r w:rsidRPr="00F515DB">
        <w:rPr>
          <w:sz w:val="20"/>
          <w:szCs w:val="20"/>
          <w:vertAlign w:val="superscript"/>
        </w:rPr>
        <w:t>2</w:t>
      </w:r>
      <w:r w:rsidRPr="00F515DB">
        <w:rPr>
          <w:sz w:val="20"/>
          <w:szCs w:val="20"/>
        </w:rPr>
        <w:t xml:space="preserve"> i zabezpieczyć bezpiecznikiem B16.</w:t>
      </w:r>
    </w:p>
    <w:p w14:paraId="5E81DBC3" w14:textId="77777777" w:rsidR="00F515DB" w:rsidRPr="00F515DB" w:rsidRDefault="00F515DB" w:rsidP="00F515DB">
      <w:pPr>
        <w:pStyle w:val="Tekstpodstawowy"/>
        <w:spacing w:before="158" w:line="261" w:lineRule="auto"/>
        <w:rPr>
          <w:sz w:val="20"/>
          <w:szCs w:val="20"/>
        </w:rPr>
      </w:pPr>
      <w:r w:rsidRPr="00F515DB">
        <w:rPr>
          <w:sz w:val="20"/>
          <w:szCs w:val="20"/>
        </w:rPr>
        <w:t>Prowadzenie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kabla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zasilającego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wykonać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w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korytkach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powyżej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stropu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podwieszanego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oraz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na odcinkach pionowych.</w:t>
      </w:r>
    </w:p>
    <w:p w14:paraId="36D8B948" w14:textId="77777777" w:rsidR="00F515DB" w:rsidRPr="00F515DB" w:rsidRDefault="00F515DB" w:rsidP="00F515DB">
      <w:pPr>
        <w:pStyle w:val="Tekstpodstawowy"/>
        <w:spacing w:before="155" w:line="398" w:lineRule="auto"/>
        <w:ind w:right="1371"/>
        <w:rPr>
          <w:sz w:val="20"/>
          <w:szCs w:val="20"/>
        </w:rPr>
      </w:pPr>
      <w:r w:rsidRPr="00F515DB">
        <w:rPr>
          <w:sz w:val="20"/>
          <w:szCs w:val="20"/>
        </w:rPr>
        <w:t>Zabezpieczenie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B16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zamontować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w</w:t>
      </w:r>
      <w:r w:rsidRPr="00F515DB">
        <w:rPr>
          <w:spacing w:val="-7"/>
          <w:sz w:val="20"/>
          <w:szCs w:val="20"/>
        </w:rPr>
        <w:t xml:space="preserve"> </w:t>
      </w:r>
      <w:r w:rsidRPr="00F515DB">
        <w:rPr>
          <w:sz w:val="20"/>
          <w:szCs w:val="20"/>
        </w:rPr>
        <w:t>istniejących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rozdzielniach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elektrycznych. Na wykonanych instalacjach jest wymagane wykonanie prób ciśnieniowych.</w:t>
      </w:r>
    </w:p>
    <w:p w14:paraId="3348D925" w14:textId="77777777" w:rsidR="00F515DB" w:rsidRPr="00F515DB" w:rsidRDefault="00F515DB" w:rsidP="00F515DB">
      <w:pPr>
        <w:pStyle w:val="Tekstpodstawowy"/>
        <w:spacing w:line="259" w:lineRule="auto"/>
        <w:ind w:right="219"/>
        <w:rPr>
          <w:sz w:val="20"/>
          <w:szCs w:val="20"/>
        </w:rPr>
      </w:pPr>
      <w:r w:rsidRPr="00F515DB">
        <w:rPr>
          <w:sz w:val="20"/>
          <w:szCs w:val="20"/>
        </w:rPr>
        <w:t>Prowadzenie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prac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w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pomieszczeniach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należy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wcześniej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uzgodnić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i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prowadzić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podczas funkcjonowania Szpitala.</w:t>
      </w:r>
    </w:p>
    <w:p w14:paraId="0CBF400E" w14:textId="77777777" w:rsidR="00F515DB" w:rsidRPr="00F515DB" w:rsidRDefault="00F515DB" w:rsidP="00F515DB">
      <w:pPr>
        <w:pStyle w:val="Tekstpodstawowy"/>
        <w:rPr>
          <w:sz w:val="20"/>
          <w:szCs w:val="20"/>
        </w:rPr>
      </w:pPr>
      <w:r w:rsidRPr="00F515DB">
        <w:rPr>
          <w:sz w:val="20"/>
          <w:szCs w:val="20"/>
        </w:rPr>
        <w:t>Podczas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kucia,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wiercenia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pomieszczenia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z w:val="20"/>
          <w:szCs w:val="20"/>
        </w:rPr>
        <w:t>należy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zabezpieczyć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przed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gruzem</w:t>
      </w:r>
      <w:r w:rsidRPr="00F515DB">
        <w:rPr>
          <w:spacing w:val="-1"/>
          <w:sz w:val="20"/>
          <w:szCs w:val="20"/>
        </w:rPr>
        <w:t xml:space="preserve"> </w:t>
      </w:r>
      <w:r w:rsidRPr="00F515DB">
        <w:rPr>
          <w:sz w:val="20"/>
          <w:szCs w:val="20"/>
        </w:rPr>
        <w:t>oraz</w:t>
      </w:r>
      <w:r w:rsidRPr="00F515DB">
        <w:rPr>
          <w:spacing w:val="-2"/>
          <w:sz w:val="20"/>
          <w:szCs w:val="20"/>
        </w:rPr>
        <w:t xml:space="preserve"> pyłem.</w:t>
      </w:r>
    </w:p>
    <w:p w14:paraId="200903DF" w14:textId="77777777" w:rsidR="00F515DB" w:rsidRPr="00F515DB" w:rsidRDefault="00F515DB" w:rsidP="00F515DB">
      <w:pPr>
        <w:pStyle w:val="Tekstpodstawowy"/>
        <w:spacing w:before="180" w:line="261" w:lineRule="auto"/>
        <w:rPr>
          <w:sz w:val="20"/>
          <w:szCs w:val="20"/>
        </w:rPr>
      </w:pPr>
      <w:r w:rsidRPr="00F515DB">
        <w:rPr>
          <w:sz w:val="20"/>
          <w:szCs w:val="20"/>
        </w:rPr>
        <w:t>W</w:t>
      </w:r>
      <w:r w:rsidRPr="00F515DB">
        <w:rPr>
          <w:spacing w:val="-8"/>
          <w:sz w:val="20"/>
          <w:szCs w:val="20"/>
        </w:rPr>
        <w:t xml:space="preserve"> </w:t>
      </w:r>
      <w:r w:rsidRPr="00F515DB">
        <w:rPr>
          <w:sz w:val="20"/>
          <w:szCs w:val="20"/>
        </w:rPr>
        <w:t>przypadku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uszkodzeń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lub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zabrudzeń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w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pomieszczeniach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na</w:t>
      </w:r>
      <w:r w:rsidRPr="00F515DB">
        <w:rPr>
          <w:spacing w:val="-5"/>
          <w:sz w:val="20"/>
          <w:szCs w:val="20"/>
        </w:rPr>
        <w:t xml:space="preserve"> </w:t>
      </w:r>
      <w:r w:rsidRPr="00F515DB">
        <w:rPr>
          <w:sz w:val="20"/>
          <w:szCs w:val="20"/>
        </w:rPr>
        <w:t>ścianach,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sufitach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i</w:t>
      </w:r>
      <w:r w:rsidRPr="00F515DB">
        <w:rPr>
          <w:spacing w:val="-4"/>
          <w:sz w:val="20"/>
          <w:szCs w:val="20"/>
        </w:rPr>
        <w:t xml:space="preserve"> </w:t>
      </w:r>
      <w:r w:rsidRPr="00F515DB">
        <w:rPr>
          <w:sz w:val="20"/>
          <w:szCs w:val="20"/>
        </w:rPr>
        <w:t>podłogach należy naprawić i pomalować oraz przekazać w stanie nie gorszym niż obecny.</w:t>
      </w:r>
    </w:p>
    <w:p w14:paraId="14E650FD" w14:textId="77777777" w:rsidR="00F515DB" w:rsidRPr="00F515DB" w:rsidRDefault="00F515DB" w:rsidP="00F515DB">
      <w:pPr>
        <w:pStyle w:val="Tekstpodstawowy"/>
        <w:spacing w:before="155"/>
        <w:rPr>
          <w:sz w:val="20"/>
          <w:szCs w:val="20"/>
        </w:rPr>
      </w:pPr>
      <w:r w:rsidRPr="00F515DB">
        <w:rPr>
          <w:sz w:val="20"/>
          <w:szCs w:val="20"/>
        </w:rPr>
        <w:t>Specyfikacja</w:t>
      </w:r>
      <w:r w:rsidRPr="00F515DB">
        <w:rPr>
          <w:spacing w:val="-6"/>
          <w:sz w:val="20"/>
          <w:szCs w:val="20"/>
        </w:rPr>
        <w:t xml:space="preserve"> </w:t>
      </w:r>
      <w:r w:rsidRPr="00F515DB">
        <w:rPr>
          <w:sz w:val="20"/>
          <w:szCs w:val="20"/>
        </w:rPr>
        <w:t>minimalnych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istotnych</w:t>
      </w:r>
      <w:r w:rsidRPr="00F515DB">
        <w:rPr>
          <w:spacing w:val="-2"/>
          <w:sz w:val="20"/>
          <w:szCs w:val="20"/>
        </w:rPr>
        <w:t xml:space="preserve"> </w:t>
      </w:r>
      <w:r w:rsidRPr="00F515DB">
        <w:rPr>
          <w:sz w:val="20"/>
          <w:szCs w:val="20"/>
        </w:rPr>
        <w:t>parametrów</w:t>
      </w:r>
      <w:r w:rsidRPr="00F515DB">
        <w:rPr>
          <w:spacing w:val="-3"/>
          <w:sz w:val="20"/>
          <w:szCs w:val="20"/>
        </w:rPr>
        <w:t xml:space="preserve"> </w:t>
      </w:r>
      <w:r w:rsidRPr="00F515DB">
        <w:rPr>
          <w:spacing w:val="-2"/>
          <w:sz w:val="20"/>
          <w:szCs w:val="20"/>
        </w:rPr>
        <w:t>technicznych.</w:t>
      </w:r>
    </w:p>
    <w:p w14:paraId="62BDBE9E" w14:textId="77777777" w:rsidR="00F515DB" w:rsidRDefault="00F515DB" w:rsidP="00F515DB">
      <w:pPr>
        <w:pStyle w:val="Tekstpodstawowy"/>
        <w:spacing w:before="1"/>
        <w:ind w:left="0"/>
        <w:rPr>
          <w:sz w:val="14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78"/>
      </w:tblGrid>
      <w:tr w:rsidR="00F515DB" w14:paraId="44E3E975" w14:textId="77777777" w:rsidTr="00CF0D3C">
        <w:trPr>
          <w:trHeight w:val="390"/>
        </w:trPr>
        <w:tc>
          <w:tcPr>
            <w:tcW w:w="8678" w:type="dxa"/>
            <w:shd w:val="clear" w:color="auto" w:fill="D9D9D9"/>
          </w:tcPr>
          <w:p w14:paraId="2446A2E5" w14:textId="77777777" w:rsidR="00F515DB" w:rsidRDefault="00F515DB" w:rsidP="00CF0D3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Opis,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symbol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urządzenia</w:t>
            </w:r>
          </w:p>
        </w:tc>
      </w:tr>
      <w:tr w:rsidR="00F515DB" w14:paraId="3CCE1D77" w14:textId="77777777" w:rsidTr="00CF0D3C">
        <w:trPr>
          <w:trHeight w:val="2229"/>
        </w:trPr>
        <w:tc>
          <w:tcPr>
            <w:tcW w:w="8678" w:type="dxa"/>
          </w:tcPr>
          <w:p w14:paraId="7680052B" w14:textId="77777777" w:rsidR="00F515DB" w:rsidRDefault="00F515DB" w:rsidP="00CF0D3C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Klimatyzator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Split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typ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ścienny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jednostka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wewnętrzna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zewnętrzna</w:t>
            </w:r>
          </w:p>
          <w:p w14:paraId="28533065" w14:textId="77777777" w:rsidR="00F515DB" w:rsidRDefault="00F515DB" w:rsidP="00CF0D3C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Istotne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parametry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techniczne:</w:t>
            </w:r>
          </w:p>
          <w:p w14:paraId="1A744A37" w14:textId="77777777" w:rsidR="00F515DB" w:rsidRDefault="00F515DB" w:rsidP="00CF0D3C">
            <w:pPr>
              <w:pStyle w:val="TableParagraph"/>
              <w:ind w:right="128"/>
              <w:rPr>
                <w:sz w:val="20"/>
              </w:rPr>
            </w:pPr>
            <w:r>
              <w:rPr>
                <w:sz w:val="20"/>
              </w:rPr>
              <w:t xml:space="preserve">nom wydajność chłodnicza 2,0kW (0,9-3,0kW), nom wydajność grzewcza 2,5kW (0,9-3,4kW), nom pobór mocy elektrycznej </w:t>
            </w:r>
            <w:proofErr w:type="spellStart"/>
            <w:r>
              <w:rPr>
                <w:sz w:val="20"/>
              </w:rPr>
              <w:t>ch</w:t>
            </w:r>
            <w:proofErr w:type="spellEnd"/>
            <w:r>
              <w:rPr>
                <w:sz w:val="20"/>
              </w:rPr>
              <w:t xml:space="preserve">/g 0,45/0,555kW, max prąd pracy </w:t>
            </w:r>
            <w:proofErr w:type="spellStart"/>
            <w:r>
              <w:rPr>
                <w:sz w:val="20"/>
              </w:rPr>
              <w:t>ch</w:t>
            </w:r>
            <w:proofErr w:type="spellEnd"/>
            <w:r>
              <w:rPr>
                <w:sz w:val="20"/>
              </w:rPr>
              <w:t>/g 6,5A/9,0A, instalacja chłodnicza 6,35/9,52mm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głośność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ch.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wew.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20dB(A)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odległości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1m,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głośność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ch.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zew.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46dB(A)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odległości 1m, masa zew. 22kg, Wi-Fi, filtr jonowy, filtr polifenolowy, sygnalizacja czyszczenia filtra. Zasilanie jednostki zewnętrznej 220-240V 1N 50Hz, przewód sterujący pomiędzy jednostką wewnętrzną i</w:t>
            </w:r>
          </w:p>
          <w:p w14:paraId="7A4FEA4E" w14:textId="77777777" w:rsidR="00F515DB" w:rsidRDefault="00F515DB" w:rsidP="00CF0D3C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zewnętrzną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4x1,5mm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wartość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zabezpieczenia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15A.</w:t>
            </w:r>
          </w:p>
          <w:p w14:paraId="66DCB9BB" w14:textId="77777777" w:rsidR="00F515DB" w:rsidRDefault="00F515DB" w:rsidP="00CF0D3C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Urządzenia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możliwością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rozbudowy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sterowanie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przewodowe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podłączenie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BMS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Modbus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  <w:tr w:rsidR="00F515DB" w14:paraId="651BE15E" w14:textId="77777777" w:rsidTr="00CF0D3C">
        <w:trPr>
          <w:trHeight w:val="2229"/>
        </w:trPr>
        <w:tc>
          <w:tcPr>
            <w:tcW w:w="8678" w:type="dxa"/>
          </w:tcPr>
          <w:p w14:paraId="4A4D3299" w14:textId="77777777" w:rsidR="00F515DB" w:rsidRDefault="00F515DB" w:rsidP="00CF0D3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lastRenderedPageBreak/>
              <w:t>Klimatyzator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Split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typ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ścienny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jednostka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wewnętrzna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zewnętrzna</w:t>
            </w:r>
          </w:p>
          <w:p w14:paraId="0E9B05A8" w14:textId="77777777" w:rsidR="00F515DB" w:rsidRDefault="00F515DB" w:rsidP="00CF0D3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Istotne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parametry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techniczne:</w:t>
            </w:r>
          </w:p>
          <w:p w14:paraId="6C34AAFC" w14:textId="77777777" w:rsidR="00F515DB" w:rsidRDefault="00F515DB" w:rsidP="00CF0D3C">
            <w:pPr>
              <w:pStyle w:val="TableParagraph"/>
              <w:spacing w:before="1"/>
              <w:ind w:right="128"/>
              <w:rPr>
                <w:sz w:val="20"/>
              </w:rPr>
            </w:pPr>
            <w:r>
              <w:rPr>
                <w:sz w:val="20"/>
              </w:rPr>
              <w:t xml:space="preserve">nom wydajność chłodnicza 2,5kW (0,9-3,2kW), nom wydajność grzewcza 2,8kW (0,9-4,0kW), nom pobór mocy elektrycznej </w:t>
            </w:r>
            <w:proofErr w:type="spellStart"/>
            <w:r>
              <w:rPr>
                <w:sz w:val="20"/>
              </w:rPr>
              <w:t>ch</w:t>
            </w:r>
            <w:proofErr w:type="spellEnd"/>
            <w:r>
              <w:rPr>
                <w:sz w:val="20"/>
              </w:rPr>
              <w:t xml:space="preserve">/g 0,65/0,62kW, max prąd pracy </w:t>
            </w:r>
            <w:proofErr w:type="spellStart"/>
            <w:r>
              <w:rPr>
                <w:sz w:val="20"/>
              </w:rPr>
              <w:t>ch</w:t>
            </w:r>
            <w:proofErr w:type="spellEnd"/>
            <w:r>
              <w:rPr>
                <w:sz w:val="20"/>
              </w:rPr>
              <w:t>/g 6,5A/9,0A, instalacja chłodnicza 6,35/9,52mm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głośność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ch.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wew.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20dB(A)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odległości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1m,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głośność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ch.</w:t>
            </w:r>
            <w:proofErr w:type="spellEnd"/>
            <w:r>
              <w:rPr>
                <w:sz w:val="20"/>
              </w:rPr>
              <w:t xml:space="preserve"> zew.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46dB(A)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odległości 1m, masa zew. 22kg, Wi-Fi, filtr jonowy, filtr polifenolowy, sygnalizacja czyszczenia filtra. Zasilanie jednostki zewnętrznej 220-240V 1N 50Hz, przewód sterujący pomiędzy jednostką wewnętrzną i</w:t>
            </w:r>
          </w:p>
          <w:p w14:paraId="3B908526" w14:textId="77777777" w:rsidR="00F515DB" w:rsidRDefault="00F515DB" w:rsidP="00CF0D3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zewnętrzną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4x1,5mm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wartość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zabezpieczenia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15A.</w:t>
            </w:r>
          </w:p>
          <w:p w14:paraId="3250E988" w14:textId="77777777" w:rsidR="00F515DB" w:rsidRDefault="00F515DB" w:rsidP="00CF0D3C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Urządzenia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możliwością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rozbudowy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sterowanie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przewodowe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podłączenie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BMS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Modbus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  <w:tr w:rsidR="00F515DB" w14:paraId="561C59AA" w14:textId="77777777" w:rsidTr="00CF0D3C">
        <w:trPr>
          <w:trHeight w:val="690"/>
        </w:trPr>
        <w:tc>
          <w:tcPr>
            <w:tcW w:w="8678" w:type="dxa"/>
          </w:tcPr>
          <w:p w14:paraId="79A1C09E" w14:textId="77777777" w:rsidR="00F515DB" w:rsidRDefault="00F515DB" w:rsidP="00CF0D3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Klimatyzator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Split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typ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ścienny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jednostka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wewnętrzna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zewnętrzna</w:t>
            </w:r>
          </w:p>
          <w:p w14:paraId="4D6755B3" w14:textId="77777777" w:rsidR="00F515DB" w:rsidRDefault="00F515DB" w:rsidP="00CF0D3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Istotne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parametry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techniczne:</w:t>
            </w:r>
          </w:p>
          <w:p w14:paraId="104F87E0" w14:textId="77777777" w:rsidR="00F515DB" w:rsidRDefault="00F515DB" w:rsidP="00CF0D3C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sz w:val="20"/>
              </w:rPr>
              <w:t>nom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wydajność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chłodnicza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3,4kW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(0,9-3,9kW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płynna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regulacja),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wydajność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grzewcza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4,0kW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(0,9-</w:t>
            </w:r>
          </w:p>
        </w:tc>
      </w:tr>
    </w:tbl>
    <w:p w14:paraId="18A8BEEE" w14:textId="77777777" w:rsidR="00F515DB" w:rsidRDefault="00F515DB" w:rsidP="00F515DB">
      <w:pPr>
        <w:pStyle w:val="TableParagraph"/>
        <w:spacing w:line="210" w:lineRule="exact"/>
        <w:rPr>
          <w:sz w:val="20"/>
        </w:rPr>
        <w:sectPr w:rsidR="00F515DB" w:rsidSect="00F515DB">
          <w:headerReference w:type="default" r:id="rId7"/>
          <w:pgSz w:w="11910" w:h="16840"/>
          <w:pgMar w:top="1320" w:right="1417" w:bottom="769" w:left="1275" w:header="708" w:footer="708" w:gutter="0"/>
          <w:cols w:space="708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78"/>
      </w:tblGrid>
      <w:tr w:rsidR="00F515DB" w14:paraId="0E206B04" w14:textId="77777777" w:rsidTr="00CF0D3C">
        <w:trPr>
          <w:trHeight w:val="1540"/>
        </w:trPr>
        <w:tc>
          <w:tcPr>
            <w:tcW w:w="8678" w:type="dxa"/>
          </w:tcPr>
          <w:p w14:paraId="1CB160B8" w14:textId="77777777" w:rsidR="00F515DB" w:rsidRDefault="00F515DB" w:rsidP="00CF0D3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5,3kW płynna regulacja), nominalny pobór mocy elektrycznej </w:t>
            </w:r>
            <w:proofErr w:type="spellStart"/>
            <w:r>
              <w:rPr>
                <w:sz w:val="20"/>
              </w:rPr>
              <w:t>ch</w:t>
            </w:r>
            <w:proofErr w:type="spellEnd"/>
            <w:r>
              <w:rPr>
                <w:sz w:val="20"/>
              </w:rPr>
              <w:t xml:space="preserve">/g 0,96/1,02kW, max prąd pracy </w:t>
            </w:r>
            <w:proofErr w:type="spellStart"/>
            <w:r>
              <w:rPr>
                <w:sz w:val="20"/>
              </w:rPr>
              <w:t>ch</w:t>
            </w:r>
            <w:proofErr w:type="spellEnd"/>
            <w:r>
              <w:rPr>
                <w:sz w:val="20"/>
              </w:rPr>
              <w:t>/g 6,5/9,0A,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instalacja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chłodnicza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6,35/9,52mm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głośność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ch.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wew.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20dB(A)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odległości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niski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bieg, głośność </w:t>
            </w:r>
            <w:proofErr w:type="spellStart"/>
            <w:r>
              <w:rPr>
                <w:sz w:val="20"/>
              </w:rPr>
              <w:t>ch.</w:t>
            </w:r>
            <w:proofErr w:type="spellEnd"/>
            <w:r>
              <w:rPr>
                <w:sz w:val="20"/>
              </w:rPr>
              <w:t xml:space="preserve"> zew. 50dB(A) w odległości 1m, masa zew. 24kg, Wi-Fi, filtr jonowy, filtr polifenolowy, sygnalizacja czyszczenia filtra. Zasilanie jednostki zewnętrznej 220-240V 1N 50Hz, przewód sterujący pomiędzy jednostką wewnętrzną i zewnętrzną 4x1,5mm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>, wartość zabezpieczenia 15A.</w:t>
            </w:r>
          </w:p>
          <w:p w14:paraId="5BD8256B" w14:textId="77777777" w:rsidR="00F515DB" w:rsidRDefault="00F515DB" w:rsidP="00CF0D3C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Urządzenia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możliwością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rozbudowy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sterowanie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przewodowe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podłączenie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BMS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Modbus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  <w:tr w:rsidR="00F515DB" w14:paraId="455848C5" w14:textId="77777777" w:rsidTr="003728FE">
        <w:trPr>
          <w:trHeight w:val="403"/>
        </w:trPr>
        <w:tc>
          <w:tcPr>
            <w:tcW w:w="8678" w:type="dxa"/>
          </w:tcPr>
          <w:p w14:paraId="0CB63692" w14:textId="29CDB87F" w:rsidR="00F515DB" w:rsidRDefault="00F515DB" w:rsidP="00CF0D3C">
            <w:pPr>
              <w:pStyle w:val="TableParagraph"/>
              <w:ind w:right="128"/>
              <w:rPr>
                <w:sz w:val="20"/>
              </w:rPr>
            </w:pPr>
            <w:r>
              <w:rPr>
                <w:sz w:val="20"/>
              </w:rPr>
              <w:t>Urządzenia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powinny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posiadać: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Deklarację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znak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 w:rsidR="003728FE">
              <w:rPr>
                <w:sz w:val="20"/>
              </w:rPr>
              <w:t>.</w:t>
            </w:r>
          </w:p>
        </w:tc>
      </w:tr>
    </w:tbl>
    <w:p w14:paraId="66EC7D37" w14:textId="77777777" w:rsidR="00F515DB" w:rsidRDefault="00F515DB" w:rsidP="00F515DB"/>
    <w:p w14:paraId="439C1E79" w14:textId="230BAFE4" w:rsidR="006D3EC3" w:rsidRPr="00425C5C" w:rsidRDefault="006D3EC3" w:rsidP="00F515DB">
      <w:pPr>
        <w:pStyle w:val="Tekstpodstawowy"/>
        <w:spacing w:before="115"/>
        <w:ind w:left="0"/>
        <w:rPr>
          <w:highlight w:val="yellow"/>
        </w:rPr>
      </w:pPr>
    </w:p>
    <w:sectPr w:rsidR="006D3EC3" w:rsidRPr="00425C5C" w:rsidSect="00F515DB">
      <w:footerReference w:type="default" r:id="rId8"/>
      <w:type w:val="continuous"/>
      <w:pgSz w:w="11910" w:h="16840"/>
      <w:pgMar w:top="1320" w:right="1275" w:bottom="1180" w:left="1275" w:header="0" w:footer="98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2AF4E" w14:textId="77777777" w:rsidR="00425C5C" w:rsidRDefault="00425C5C">
      <w:r>
        <w:separator/>
      </w:r>
    </w:p>
  </w:endnote>
  <w:endnote w:type="continuationSeparator" w:id="0">
    <w:p w14:paraId="009332D5" w14:textId="77777777" w:rsidR="00425C5C" w:rsidRDefault="00425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06CA2" w14:textId="059C70DF" w:rsidR="006D3EC3" w:rsidRDefault="0092271B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389B1CE" wp14:editId="6BFC80CE">
              <wp:simplePos x="0" y="0"/>
              <wp:positionH relativeFrom="page">
                <wp:posOffset>885825</wp:posOffset>
              </wp:positionH>
              <wp:positionV relativeFrom="page">
                <wp:posOffset>9944100</wp:posOffset>
              </wp:positionV>
              <wp:extent cx="6096000" cy="1238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96000" cy="1238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290846" w14:textId="17ADDAAC" w:rsidR="006D3EC3" w:rsidRDefault="00425C5C">
                          <w:pPr>
                            <w:spacing w:before="13"/>
                            <w:ind w:left="20"/>
                            <w:rPr>
                              <w:rFonts w:ascii="Times New Roman" w:hAnsi="Times New Roman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Nr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postępowania: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  <w:sz w:val="14"/>
                            </w:rPr>
                            <w:t xml:space="preserve"> </w:t>
                          </w:r>
                          <w:r w:rsidR="0092271B">
                            <w:rPr>
                              <w:rFonts w:ascii="Times New Roman" w:hAnsi="Times New Roman"/>
                              <w:sz w:val="14"/>
                            </w:rPr>
                            <w:t>Z/ZZP.237</w:t>
                          </w:r>
                          <w:r w:rsidR="002A5768">
                            <w:rPr>
                              <w:rFonts w:ascii="Times New Roman" w:hAnsi="Times New Roman"/>
                              <w:sz w:val="14"/>
                            </w:rPr>
                            <w:t>8</w:t>
                          </w:r>
                          <w:r w:rsidR="0092271B">
                            <w:rPr>
                              <w:rFonts w:ascii="Times New Roman" w:hAnsi="Times New Roman"/>
                              <w:sz w:val="14"/>
                            </w:rPr>
                            <w:t>.3.26</w:t>
                          </w:r>
                          <w:r>
                            <w:rPr>
                              <w:rFonts w:ascii="Times New Roman" w:hAnsi="Times New Roman"/>
                              <w:spacing w:val="2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„Dostawa,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montaż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oraz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uruchomienie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klimatyzatorów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ściennych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podstropowych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typu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Split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oraz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instalacji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4"/>
                            </w:rPr>
                            <w:t>wyciągowej”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389B1CE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69.75pt;margin-top:783pt;width:480pt;height:9.75pt;z-index:-2516561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" filled="f" stroked="f">
              <v:textbox inset="0,0,0,0">
                <w:txbxContent>
                  <w:p w14:paraId="05290846" w14:textId="17ADDAAC" w:rsidR="006D3EC3" w:rsidRDefault="00425C5C">
                    <w:pPr>
                      <w:spacing w:before="13"/>
                      <w:ind w:left="20"/>
                      <w:rPr>
                        <w:rFonts w:ascii="Times New Roman" w:hAnsi="Times New Roman"/>
                        <w:sz w:val="14"/>
                      </w:rPr>
                    </w:pPr>
                    <w:r>
                      <w:rPr>
                        <w:rFonts w:ascii="Times New Roman" w:hAnsi="Times New Roman"/>
                        <w:sz w:val="14"/>
                      </w:rPr>
                      <w:t>Nr</w:t>
                    </w:r>
                    <w:r>
                      <w:rPr>
                        <w:rFonts w:ascii="Times New Roman" w:hAnsi="Times New Roman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postępowania:</w:t>
                    </w:r>
                    <w:r>
                      <w:rPr>
                        <w:rFonts w:ascii="Times New Roman" w:hAnsi="Times New Roman"/>
                        <w:spacing w:val="-6"/>
                        <w:sz w:val="14"/>
                      </w:rPr>
                      <w:t xml:space="preserve"> </w:t>
                    </w:r>
                    <w:r w:rsidR="0092271B">
                      <w:rPr>
                        <w:rFonts w:ascii="Times New Roman" w:hAnsi="Times New Roman"/>
                        <w:sz w:val="14"/>
                      </w:rPr>
                      <w:t>Z/ZZP.237</w:t>
                    </w:r>
                    <w:r w:rsidR="002A5768">
                      <w:rPr>
                        <w:rFonts w:ascii="Times New Roman" w:hAnsi="Times New Roman"/>
                        <w:sz w:val="14"/>
                      </w:rPr>
                      <w:t>8</w:t>
                    </w:r>
                    <w:r w:rsidR="0092271B">
                      <w:rPr>
                        <w:rFonts w:ascii="Times New Roman" w:hAnsi="Times New Roman"/>
                        <w:sz w:val="14"/>
                      </w:rPr>
                      <w:t>.3.26</w:t>
                    </w:r>
                    <w:r>
                      <w:rPr>
                        <w:rFonts w:ascii="Times New Roman" w:hAnsi="Times New Roman"/>
                        <w:spacing w:val="26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„Dostawa,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montaż</w:t>
                    </w:r>
                    <w:r>
                      <w:rPr>
                        <w:rFonts w:ascii="Times New Roman" w:hAnsi="Times New Roman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oraz</w:t>
                    </w:r>
                    <w:r>
                      <w:rPr>
                        <w:rFonts w:ascii="Times New Roman" w:hAnsi="Times New Roman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uruchomienie</w:t>
                    </w:r>
                    <w:r>
                      <w:rPr>
                        <w:rFonts w:ascii="Times New Roman" w:hAnsi="Times New Roman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klimatyzatorów</w:t>
                    </w:r>
                    <w:r>
                      <w:rPr>
                        <w:rFonts w:ascii="Times New Roman" w:hAnsi="Times New Roman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ściennych</w:t>
                    </w:r>
                    <w:r>
                      <w:rPr>
                        <w:rFonts w:ascii="Times New Roman" w:hAnsi="Times New Roman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i</w:t>
                    </w:r>
                    <w:r>
                      <w:rPr>
                        <w:rFonts w:ascii="Times New Roman" w:hAnsi="Times New Roman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podstropowych</w:t>
                    </w:r>
                    <w:r>
                      <w:rPr>
                        <w:rFonts w:ascii="Times New Roman" w:hAnsi="Times New Roman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typu</w:t>
                    </w:r>
                    <w:r>
                      <w:rPr>
                        <w:rFonts w:ascii="Times New Roman" w:hAns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Split</w:t>
                    </w:r>
                    <w:r>
                      <w:rPr>
                        <w:rFonts w:ascii="Times New Roman" w:hAnsi="Times New Roman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oraz</w:t>
                    </w:r>
                    <w:r>
                      <w:rPr>
                        <w:rFonts w:ascii="Times New Roman" w:hAnsi="Times New Roman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instalacji</w:t>
                    </w:r>
                    <w:r>
                      <w:rPr>
                        <w:rFonts w:ascii="Times New Roman" w:hAnsi="Times New Roman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2"/>
                        <w:sz w:val="14"/>
                      </w:rPr>
                      <w:t>wyciągowej”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25C5C"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188B82E1" wp14:editId="3B28BE64">
              <wp:simplePos x="0" y="0"/>
              <wp:positionH relativeFrom="page">
                <wp:posOffset>881176</wp:posOffset>
              </wp:positionH>
              <wp:positionV relativeFrom="page">
                <wp:posOffset>9887406</wp:posOffset>
              </wp:positionV>
              <wp:extent cx="5798185" cy="56515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47244"/>
                            </a:moveTo>
                            <a:lnTo>
                              <a:pt x="0" y="47244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47244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38100"/>
                            </a:lnTo>
                            <a:lnTo>
                              <a:pt x="5798185" y="38100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789808" id="Graphic 3" o:spid="_x0000_s1026" style="position:absolute;margin-left:69.4pt;margin-top:778.55pt;width:456.55pt;height:4.4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" path="m5798185,47244l,47244r,9144l5798185,56388r,-9144xem5798185,l,,,38100r5798185,l5798185,xe" fillcolor="#612322" stroked="f">
              <v:path arrowok="t"/>
              <w10:wrap anchorx="page" anchory="page"/>
            </v:shape>
          </w:pict>
        </mc:Fallback>
      </mc:AlternateContent>
    </w:r>
    <w:r w:rsidR="00425C5C"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51CD533" wp14:editId="02EE335D">
              <wp:simplePos x="0" y="0"/>
              <wp:positionH relativeFrom="page">
                <wp:posOffset>6559042</wp:posOffset>
              </wp:positionH>
              <wp:positionV relativeFrom="page">
                <wp:posOffset>9749190</wp:posOffset>
              </wp:positionV>
              <wp:extent cx="154305" cy="1498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4305" cy="149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54AA15" w14:textId="77777777" w:rsidR="006D3EC3" w:rsidRDefault="00425C5C">
                          <w:pPr>
                            <w:spacing w:before="21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1CD533" id="Textbox 4" o:spid="_x0000_s1027" type="#_x0000_t202" style="position:absolute;margin-left:516.45pt;margin-top:767.65pt;width:12.15pt;height:11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" filled="f" stroked="f">
              <v:textbox inset="0,0,0,0">
                <w:txbxContent>
                  <w:p w14:paraId="2E54AA15" w14:textId="77777777" w:rsidR="006D3EC3" w:rsidRDefault="00425C5C">
                    <w:pPr>
                      <w:spacing w:before="21"/>
                      <w:ind w:left="60"/>
                      <w:rPr>
                        <w:sz w:val="16"/>
                      </w:rPr>
                    </w:pP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spacing w:val="-10"/>
                        <w:sz w:val="16"/>
                      </w:rPr>
                      <w:t>2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DD61F" w14:textId="77777777" w:rsidR="00425C5C" w:rsidRDefault="00425C5C">
      <w:r>
        <w:separator/>
      </w:r>
    </w:p>
  </w:footnote>
  <w:footnote w:type="continuationSeparator" w:id="0">
    <w:p w14:paraId="4DFA5321" w14:textId="77777777" w:rsidR="00425C5C" w:rsidRDefault="00425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533D3" w14:textId="50D5AB0C" w:rsidR="00EA7656" w:rsidRDefault="00EA7656" w:rsidP="00EA7656">
    <w:pPr>
      <w:pStyle w:val="Nagwek"/>
      <w:jc w:val="center"/>
    </w:pPr>
    <w:r>
      <w:rPr>
        <w:noProof/>
      </w:rPr>
      <w:drawing>
        <wp:inline distT="0" distB="0" distL="0" distR="0" wp14:anchorId="300FB949" wp14:editId="6643FBC3">
          <wp:extent cx="4629150" cy="679450"/>
          <wp:effectExtent l="0" t="0" r="0" b="6350"/>
          <wp:docPr id="1033677134" name="Obraz 1" descr="Obraz zawierający tekst, Czcionka, zrzut ekranu, logo&#10;&#10;Opis wygenerowany automatycznie">
            <a:extLst xmlns:a="http://schemas.openxmlformats.org/drawingml/2006/main">
              <a:ext uri="{FF2B5EF4-FFF2-40B4-BE49-F238E27FC236}">
                <a16:creationId xmlns:a16="http://schemas.microsoft.com/office/drawing/2014/main" id="{4F7A82E3-43D9-9873-F025-1B36F20C92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3677134" name="Obraz 1" descr="Obraz zawierający tekst, Czcionka, zrzut ekranu, logo&#10;&#10;Opis wygenerowany automatycznie">
                    <a:extLst>
                      <a:ext uri="{FF2B5EF4-FFF2-40B4-BE49-F238E27FC236}">
                        <a16:creationId xmlns:a16="http://schemas.microsoft.com/office/drawing/2014/main" id="{4F7A82E3-43D9-9873-F025-1B36F20C92E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E95"/>
    <w:multiLevelType w:val="hybridMultilevel"/>
    <w:tmpl w:val="4EF22F86"/>
    <w:lvl w:ilvl="0" w:tplc="A0A0A6D4">
      <w:numFmt w:val="bullet"/>
      <w:lvlText w:val="•"/>
      <w:lvlJc w:val="left"/>
      <w:pPr>
        <w:ind w:left="141" w:hanging="1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19839FA">
      <w:numFmt w:val="bullet"/>
      <w:lvlText w:val="•"/>
      <w:lvlJc w:val="left"/>
      <w:pPr>
        <w:ind w:left="1061" w:hanging="161"/>
      </w:pPr>
      <w:rPr>
        <w:rFonts w:hint="default"/>
        <w:lang w:val="pl-PL" w:eastAsia="en-US" w:bidi="ar-SA"/>
      </w:rPr>
    </w:lvl>
    <w:lvl w:ilvl="2" w:tplc="912A7844">
      <w:numFmt w:val="bullet"/>
      <w:lvlText w:val="•"/>
      <w:lvlJc w:val="left"/>
      <w:pPr>
        <w:ind w:left="1983" w:hanging="161"/>
      </w:pPr>
      <w:rPr>
        <w:rFonts w:hint="default"/>
        <w:lang w:val="pl-PL" w:eastAsia="en-US" w:bidi="ar-SA"/>
      </w:rPr>
    </w:lvl>
    <w:lvl w:ilvl="3" w:tplc="4A1A5DB0">
      <w:numFmt w:val="bullet"/>
      <w:lvlText w:val="•"/>
      <w:lvlJc w:val="left"/>
      <w:pPr>
        <w:ind w:left="2904" w:hanging="161"/>
      </w:pPr>
      <w:rPr>
        <w:rFonts w:hint="default"/>
        <w:lang w:val="pl-PL" w:eastAsia="en-US" w:bidi="ar-SA"/>
      </w:rPr>
    </w:lvl>
    <w:lvl w:ilvl="4" w:tplc="B9BABBC6">
      <w:numFmt w:val="bullet"/>
      <w:lvlText w:val="•"/>
      <w:lvlJc w:val="left"/>
      <w:pPr>
        <w:ind w:left="3826" w:hanging="161"/>
      </w:pPr>
      <w:rPr>
        <w:rFonts w:hint="default"/>
        <w:lang w:val="pl-PL" w:eastAsia="en-US" w:bidi="ar-SA"/>
      </w:rPr>
    </w:lvl>
    <w:lvl w:ilvl="5" w:tplc="37D2E802">
      <w:numFmt w:val="bullet"/>
      <w:lvlText w:val="•"/>
      <w:lvlJc w:val="left"/>
      <w:pPr>
        <w:ind w:left="4748" w:hanging="161"/>
      </w:pPr>
      <w:rPr>
        <w:rFonts w:hint="default"/>
        <w:lang w:val="pl-PL" w:eastAsia="en-US" w:bidi="ar-SA"/>
      </w:rPr>
    </w:lvl>
    <w:lvl w:ilvl="6" w:tplc="4A168298">
      <w:numFmt w:val="bullet"/>
      <w:lvlText w:val="•"/>
      <w:lvlJc w:val="left"/>
      <w:pPr>
        <w:ind w:left="5669" w:hanging="161"/>
      </w:pPr>
      <w:rPr>
        <w:rFonts w:hint="default"/>
        <w:lang w:val="pl-PL" w:eastAsia="en-US" w:bidi="ar-SA"/>
      </w:rPr>
    </w:lvl>
    <w:lvl w:ilvl="7" w:tplc="9C2A7E90">
      <w:numFmt w:val="bullet"/>
      <w:lvlText w:val="•"/>
      <w:lvlJc w:val="left"/>
      <w:pPr>
        <w:ind w:left="6591" w:hanging="161"/>
      </w:pPr>
      <w:rPr>
        <w:rFonts w:hint="default"/>
        <w:lang w:val="pl-PL" w:eastAsia="en-US" w:bidi="ar-SA"/>
      </w:rPr>
    </w:lvl>
    <w:lvl w:ilvl="8" w:tplc="F1584E22">
      <w:numFmt w:val="bullet"/>
      <w:lvlText w:val="•"/>
      <w:lvlJc w:val="left"/>
      <w:pPr>
        <w:ind w:left="7513" w:hanging="161"/>
      </w:pPr>
      <w:rPr>
        <w:rFonts w:hint="default"/>
        <w:lang w:val="pl-PL" w:eastAsia="en-US" w:bidi="ar-SA"/>
      </w:rPr>
    </w:lvl>
  </w:abstractNum>
  <w:abstractNum w:abstractNumId="1" w15:restartNumberingAfterBreak="0">
    <w:nsid w:val="0E190A67"/>
    <w:multiLevelType w:val="hybridMultilevel"/>
    <w:tmpl w:val="9DF8BED6"/>
    <w:lvl w:ilvl="0" w:tplc="B0EE28A4">
      <w:start w:val="1"/>
      <w:numFmt w:val="lowerLetter"/>
      <w:lvlText w:val="%1)"/>
      <w:lvlJc w:val="left"/>
      <w:pPr>
        <w:ind w:left="141" w:hanging="3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A4C0C93A">
      <w:numFmt w:val="bullet"/>
      <w:lvlText w:val="•"/>
      <w:lvlJc w:val="left"/>
      <w:pPr>
        <w:ind w:left="1010" w:hanging="1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2A9C2EFA">
      <w:numFmt w:val="bullet"/>
      <w:lvlText w:val="•"/>
      <w:lvlJc w:val="left"/>
      <w:pPr>
        <w:ind w:left="1020" w:hanging="161"/>
      </w:pPr>
      <w:rPr>
        <w:rFonts w:hint="default"/>
        <w:lang w:val="pl-PL" w:eastAsia="en-US" w:bidi="ar-SA"/>
      </w:rPr>
    </w:lvl>
    <w:lvl w:ilvl="3" w:tplc="779049C8">
      <w:numFmt w:val="bullet"/>
      <w:lvlText w:val="•"/>
      <w:lvlJc w:val="left"/>
      <w:pPr>
        <w:ind w:left="2062" w:hanging="161"/>
      </w:pPr>
      <w:rPr>
        <w:rFonts w:hint="default"/>
        <w:lang w:val="pl-PL" w:eastAsia="en-US" w:bidi="ar-SA"/>
      </w:rPr>
    </w:lvl>
    <w:lvl w:ilvl="4" w:tplc="D9BE066A">
      <w:numFmt w:val="bullet"/>
      <w:lvlText w:val="•"/>
      <w:lvlJc w:val="left"/>
      <w:pPr>
        <w:ind w:left="3104" w:hanging="161"/>
      </w:pPr>
      <w:rPr>
        <w:rFonts w:hint="default"/>
        <w:lang w:val="pl-PL" w:eastAsia="en-US" w:bidi="ar-SA"/>
      </w:rPr>
    </w:lvl>
    <w:lvl w:ilvl="5" w:tplc="518E296A">
      <w:numFmt w:val="bullet"/>
      <w:lvlText w:val="•"/>
      <w:lvlJc w:val="left"/>
      <w:pPr>
        <w:ind w:left="4146" w:hanging="161"/>
      </w:pPr>
      <w:rPr>
        <w:rFonts w:hint="default"/>
        <w:lang w:val="pl-PL" w:eastAsia="en-US" w:bidi="ar-SA"/>
      </w:rPr>
    </w:lvl>
    <w:lvl w:ilvl="6" w:tplc="50A4FBB2">
      <w:numFmt w:val="bullet"/>
      <w:lvlText w:val="•"/>
      <w:lvlJc w:val="left"/>
      <w:pPr>
        <w:ind w:left="5188" w:hanging="161"/>
      </w:pPr>
      <w:rPr>
        <w:rFonts w:hint="default"/>
        <w:lang w:val="pl-PL" w:eastAsia="en-US" w:bidi="ar-SA"/>
      </w:rPr>
    </w:lvl>
    <w:lvl w:ilvl="7" w:tplc="78E683BA">
      <w:numFmt w:val="bullet"/>
      <w:lvlText w:val="•"/>
      <w:lvlJc w:val="left"/>
      <w:pPr>
        <w:ind w:left="6230" w:hanging="161"/>
      </w:pPr>
      <w:rPr>
        <w:rFonts w:hint="default"/>
        <w:lang w:val="pl-PL" w:eastAsia="en-US" w:bidi="ar-SA"/>
      </w:rPr>
    </w:lvl>
    <w:lvl w:ilvl="8" w:tplc="1E0C3772">
      <w:numFmt w:val="bullet"/>
      <w:lvlText w:val="•"/>
      <w:lvlJc w:val="left"/>
      <w:pPr>
        <w:ind w:left="7272" w:hanging="161"/>
      </w:pPr>
      <w:rPr>
        <w:rFonts w:hint="default"/>
        <w:lang w:val="pl-PL" w:eastAsia="en-US" w:bidi="ar-SA"/>
      </w:rPr>
    </w:lvl>
  </w:abstractNum>
  <w:abstractNum w:abstractNumId="2" w15:restartNumberingAfterBreak="0">
    <w:nsid w:val="496621E5"/>
    <w:multiLevelType w:val="hybridMultilevel"/>
    <w:tmpl w:val="CB924C74"/>
    <w:lvl w:ilvl="0" w:tplc="7E6EDF4E">
      <w:start w:val="1"/>
      <w:numFmt w:val="decimal"/>
      <w:lvlText w:val="%1."/>
      <w:lvlJc w:val="left"/>
      <w:pPr>
        <w:ind w:left="38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878ABEC">
      <w:numFmt w:val="bullet"/>
      <w:lvlText w:val="•"/>
      <w:lvlJc w:val="left"/>
      <w:pPr>
        <w:ind w:left="1263" w:hanging="240"/>
      </w:pPr>
      <w:rPr>
        <w:rFonts w:hint="default"/>
        <w:lang w:val="pl-PL" w:eastAsia="en-US" w:bidi="ar-SA"/>
      </w:rPr>
    </w:lvl>
    <w:lvl w:ilvl="2" w:tplc="2666599E">
      <w:numFmt w:val="bullet"/>
      <w:lvlText w:val="•"/>
      <w:lvlJc w:val="left"/>
      <w:pPr>
        <w:ind w:left="2146" w:hanging="240"/>
      </w:pPr>
      <w:rPr>
        <w:rFonts w:hint="default"/>
        <w:lang w:val="pl-PL" w:eastAsia="en-US" w:bidi="ar-SA"/>
      </w:rPr>
    </w:lvl>
    <w:lvl w:ilvl="3" w:tplc="9B0E0C24">
      <w:numFmt w:val="bullet"/>
      <w:lvlText w:val="•"/>
      <w:lvlJc w:val="left"/>
      <w:pPr>
        <w:ind w:left="3030" w:hanging="240"/>
      </w:pPr>
      <w:rPr>
        <w:rFonts w:hint="default"/>
        <w:lang w:val="pl-PL" w:eastAsia="en-US" w:bidi="ar-SA"/>
      </w:rPr>
    </w:lvl>
    <w:lvl w:ilvl="4" w:tplc="10C46F36">
      <w:numFmt w:val="bullet"/>
      <w:lvlText w:val="•"/>
      <w:lvlJc w:val="left"/>
      <w:pPr>
        <w:ind w:left="3913" w:hanging="240"/>
      </w:pPr>
      <w:rPr>
        <w:rFonts w:hint="default"/>
        <w:lang w:val="pl-PL" w:eastAsia="en-US" w:bidi="ar-SA"/>
      </w:rPr>
    </w:lvl>
    <w:lvl w:ilvl="5" w:tplc="F76C9B1A">
      <w:numFmt w:val="bullet"/>
      <w:lvlText w:val="•"/>
      <w:lvlJc w:val="left"/>
      <w:pPr>
        <w:ind w:left="4797" w:hanging="240"/>
      </w:pPr>
      <w:rPr>
        <w:rFonts w:hint="default"/>
        <w:lang w:val="pl-PL" w:eastAsia="en-US" w:bidi="ar-SA"/>
      </w:rPr>
    </w:lvl>
    <w:lvl w:ilvl="6" w:tplc="AE1022C4">
      <w:numFmt w:val="bullet"/>
      <w:lvlText w:val="•"/>
      <w:lvlJc w:val="left"/>
      <w:pPr>
        <w:ind w:left="5680" w:hanging="240"/>
      </w:pPr>
      <w:rPr>
        <w:rFonts w:hint="default"/>
        <w:lang w:val="pl-PL" w:eastAsia="en-US" w:bidi="ar-SA"/>
      </w:rPr>
    </w:lvl>
    <w:lvl w:ilvl="7" w:tplc="1516616A">
      <w:numFmt w:val="bullet"/>
      <w:lvlText w:val="•"/>
      <w:lvlJc w:val="left"/>
      <w:pPr>
        <w:ind w:left="6564" w:hanging="240"/>
      </w:pPr>
      <w:rPr>
        <w:rFonts w:hint="default"/>
        <w:lang w:val="pl-PL" w:eastAsia="en-US" w:bidi="ar-SA"/>
      </w:rPr>
    </w:lvl>
    <w:lvl w:ilvl="8" w:tplc="92CAD9A0">
      <w:numFmt w:val="bullet"/>
      <w:lvlText w:val="•"/>
      <w:lvlJc w:val="left"/>
      <w:pPr>
        <w:ind w:left="7447" w:hanging="240"/>
      </w:pPr>
      <w:rPr>
        <w:rFonts w:hint="default"/>
        <w:lang w:val="pl-PL" w:eastAsia="en-US" w:bidi="ar-SA"/>
      </w:rPr>
    </w:lvl>
  </w:abstractNum>
  <w:abstractNum w:abstractNumId="3" w15:restartNumberingAfterBreak="0">
    <w:nsid w:val="4A9E482F"/>
    <w:multiLevelType w:val="hybridMultilevel"/>
    <w:tmpl w:val="06C28532"/>
    <w:lvl w:ilvl="0" w:tplc="3844155C">
      <w:start w:val="1"/>
      <w:numFmt w:val="decimal"/>
      <w:lvlText w:val="%1."/>
      <w:lvlJc w:val="left"/>
      <w:pPr>
        <w:ind w:left="14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CB8EC40">
      <w:numFmt w:val="bullet"/>
      <w:lvlText w:val="•"/>
      <w:lvlJc w:val="left"/>
      <w:pPr>
        <w:ind w:left="1047" w:hanging="240"/>
      </w:pPr>
      <w:rPr>
        <w:rFonts w:hint="default"/>
        <w:lang w:val="pl-PL" w:eastAsia="en-US" w:bidi="ar-SA"/>
      </w:rPr>
    </w:lvl>
    <w:lvl w:ilvl="2" w:tplc="D87CB5FA">
      <w:numFmt w:val="bullet"/>
      <w:lvlText w:val="•"/>
      <w:lvlJc w:val="left"/>
      <w:pPr>
        <w:ind w:left="1954" w:hanging="240"/>
      </w:pPr>
      <w:rPr>
        <w:rFonts w:hint="default"/>
        <w:lang w:val="pl-PL" w:eastAsia="en-US" w:bidi="ar-SA"/>
      </w:rPr>
    </w:lvl>
    <w:lvl w:ilvl="3" w:tplc="DB1E8EFE">
      <w:numFmt w:val="bullet"/>
      <w:lvlText w:val="•"/>
      <w:lvlJc w:val="left"/>
      <w:pPr>
        <w:ind w:left="2862" w:hanging="240"/>
      </w:pPr>
      <w:rPr>
        <w:rFonts w:hint="default"/>
        <w:lang w:val="pl-PL" w:eastAsia="en-US" w:bidi="ar-SA"/>
      </w:rPr>
    </w:lvl>
    <w:lvl w:ilvl="4" w:tplc="114257F0">
      <w:numFmt w:val="bullet"/>
      <w:lvlText w:val="•"/>
      <w:lvlJc w:val="left"/>
      <w:pPr>
        <w:ind w:left="3769" w:hanging="240"/>
      </w:pPr>
      <w:rPr>
        <w:rFonts w:hint="default"/>
        <w:lang w:val="pl-PL" w:eastAsia="en-US" w:bidi="ar-SA"/>
      </w:rPr>
    </w:lvl>
    <w:lvl w:ilvl="5" w:tplc="EC7018E6">
      <w:numFmt w:val="bullet"/>
      <w:lvlText w:val="•"/>
      <w:lvlJc w:val="left"/>
      <w:pPr>
        <w:ind w:left="4677" w:hanging="240"/>
      </w:pPr>
      <w:rPr>
        <w:rFonts w:hint="default"/>
        <w:lang w:val="pl-PL" w:eastAsia="en-US" w:bidi="ar-SA"/>
      </w:rPr>
    </w:lvl>
    <w:lvl w:ilvl="6" w:tplc="91086FF4">
      <w:numFmt w:val="bullet"/>
      <w:lvlText w:val="•"/>
      <w:lvlJc w:val="left"/>
      <w:pPr>
        <w:ind w:left="5584" w:hanging="240"/>
      </w:pPr>
      <w:rPr>
        <w:rFonts w:hint="default"/>
        <w:lang w:val="pl-PL" w:eastAsia="en-US" w:bidi="ar-SA"/>
      </w:rPr>
    </w:lvl>
    <w:lvl w:ilvl="7" w:tplc="5BFC248A">
      <w:numFmt w:val="bullet"/>
      <w:lvlText w:val="•"/>
      <w:lvlJc w:val="left"/>
      <w:pPr>
        <w:ind w:left="6492" w:hanging="240"/>
      </w:pPr>
      <w:rPr>
        <w:rFonts w:hint="default"/>
        <w:lang w:val="pl-PL" w:eastAsia="en-US" w:bidi="ar-SA"/>
      </w:rPr>
    </w:lvl>
    <w:lvl w:ilvl="8" w:tplc="4692A58A">
      <w:numFmt w:val="bullet"/>
      <w:lvlText w:val="•"/>
      <w:lvlJc w:val="left"/>
      <w:pPr>
        <w:ind w:left="7399" w:hanging="240"/>
      </w:pPr>
      <w:rPr>
        <w:rFonts w:hint="default"/>
        <w:lang w:val="pl-PL" w:eastAsia="en-US" w:bidi="ar-SA"/>
      </w:rPr>
    </w:lvl>
  </w:abstractNum>
  <w:abstractNum w:abstractNumId="4" w15:restartNumberingAfterBreak="0">
    <w:nsid w:val="4FA47C51"/>
    <w:multiLevelType w:val="multilevel"/>
    <w:tmpl w:val="F02A1F86"/>
    <w:lvl w:ilvl="0">
      <w:start w:val="1"/>
      <w:numFmt w:val="decimal"/>
      <w:lvlText w:val="%1."/>
      <w:lvlJc w:val="left"/>
      <w:pPr>
        <w:ind w:left="861" w:hanging="360"/>
        <w:jc w:val="right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861" w:hanging="36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2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3">
      <w:numFmt w:val="bullet"/>
      <w:lvlText w:val=""/>
      <w:lvlJc w:val="left"/>
      <w:pPr>
        <w:ind w:left="12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4">
      <w:numFmt w:val="bullet"/>
      <w:lvlText w:val="•"/>
      <w:lvlJc w:val="left"/>
      <w:pPr>
        <w:ind w:left="3254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7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88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05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22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796A2345"/>
    <w:multiLevelType w:val="hybridMultilevel"/>
    <w:tmpl w:val="AB6486D0"/>
    <w:lvl w:ilvl="0" w:tplc="644EA298">
      <w:numFmt w:val="bullet"/>
      <w:lvlText w:val="•"/>
      <w:lvlJc w:val="left"/>
      <w:pPr>
        <w:ind w:left="141" w:hanging="216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DDA2DB8">
      <w:numFmt w:val="bullet"/>
      <w:lvlText w:val="•"/>
      <w:lvlJc w:val="left"/>
      <w:pPr>
        <w:ind w:left="1061" w:hanging="216"/>
      </w:pPr>
      <w:rPr>
        <w:rFonts w:hint="default"/>
        <w:lang w:val="pl-PL" w:eastAsia="en-US" w:bidi="ar-SA"/>
      </w:rPr>
    </w:lvl>
    <w:lvl w:ilvl="2" w:tplc="769821F6">
      <w:numFmt w:val="bullet"/>
      <w:lvlText w:val="•"/>
      <w:lvlJc w:val="left"/>
      <w:pPr>
        <w:ind w:left="1983" w:hanging="216"/>
      </w:pPr>
      <w:rPr>
        <w:rFonts w:hint="default"/>
        <w:lang w:val="pl-PL" w:eastAsia="en-US" w:bidi="ar-SA"/>
      </w:rPr>
    </w:lvl>
    <w:lvl w:ilvl="3" w:tplc="52C85C36">
      <w:numFmt w:val="bullet"/>
      <w:lvlText w:val="•"/>
      <w:lvlJc w:val="left"/>
      <w:pPr>
        <w:ind w:left="2904" w:hanging="216"/>
      </w:pPr>
      <w:rPr>
        <w:rFonts w:hint="default"/>
        <w:lang w:val="pl-PL" w:eastAsia="en-US" w:bidi="ar-SA"/>
      </w:rPr>
    </w:lvl>
    <w:lvl w:ilvl="4" w:tplc="FD042FBC">
      <w:numFmt w:val="bullet"/>
      <w:lvlText w:val="•"/>
      <w:lvlJc w:val="left"/>
      <w:pPr>
        <w:ind w:left="3826" w:hanging="216"/>
      </w:pPr>
      <w:rPr>
        <w:rFonts w:hint="default"/>
        <w:lang w:val="pl-PL" w:eastAsia="en-US" w:bidi="ar-SA"/>
      </w:rPr>
    </w:lvl>
    <w:lvl w:ilvl="5" w:tplc="ABB857C8">
      <w:numFmt w:val="bullet"/>
      <w:lvlText w:val="•"/>
      <w:lvlJc w:val="left"/>
      <w:pPr>
        <w:ind w:left="4748" w:hanging="216"/>
      </w:pPr>
      <w:rPr>
        <w:rFonts w:hint="default"/>
        <w:lang w:val="pl-PL" w:eastAsia="en-US" w:bidi="ar-SA"/>
      </w:rPr>
    </w:lvl>
    <w:lvl w:ilvl="6" w:tplc="29C6E9EE">
      <w:numFmt w:val="bullet"/>
      <w:lvlText w:val="•"/>
      <w:lvlJc w:val="left"/>
      <w:pPr>
        <w:ind w:left="5669" w:hanging="216"/>
      </w:pPr>
      <w:rPr>
        <w:rFonts w:hint="default"/>
        <w:lang w:val="pl-PL" w:eastAsia="en-US" w:bidi="ar-SA"/>
      </w:rPr>
    </w:lvl>
    <w:lvl w:ilvl="7" w:tplc="D996D82E">
      <w:numFmt w:val="bullet"/>
      <w:lvlText w:val="•"/>
      <w:lvlJc w:val="left"/>
      <w:pPr>
        <w:ind w:left="6591" w:hanging="216"/>
      </w:pPr>
      <w:rPr>
        <w:rFonts w:hint="default"/>
        <w:lang w:val="pl-PL" w:eastAsia="en-US" w:bidi="ar-SA"/>
      </w:rPr>
    </w:lvl>
    <w:lvl w:ilvl="8" w:tplc="ED00A28C">
      <w:numFmt w:val="bullet"/>
      <w:lvlText w:val="•"/>
      <w:lvlJc w:val="left"/>
      <w:pPr>
        <w:ind w:left="7513" w:hanging="216"/>
      </w:pPr>
      <w:rPr>
        <w:rFonts w:hint="default"/>
        <w:lang w:val="pl-PL" w:eastAsia="en-US" w:bidi="ar-SA"/>
      </w:rPr>
    </w:lvl>
  </w:abstractNum>
  <w:num w:numId="1" w16cid:durableId="1720669761">
    <w:abstractNumId w:val="0"/>
  </w:num>
  <w:num w:numId="2" w16cid:durableId="1829246141">
    <w:abstractNumId w:val="1"/>
  </w:num>
  <w:num w:numId="3" w16cid:durableId="1752510591">
    <w:abstractNumId w:val="5"/>
  </w:num>
  <w:num w:numId="4" w16cid:durableId="967782822">
    <w:abstractNumId w:val="4"/>
  </w:num>
  <w:num w:numId="5" w16cid:durableId="763383490">
    <w:abstractNumId w:val="2"/>
  </w:num>
  <w:num w:numId="6" w16cid:durableId="426272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3EC3"/>
    <w:rsid w:val="002A5768"/>
    <w:rsid w:val="003728FE"/>
    <w:rsid w:val="00425C5C"/>
    <w:rsid w:val="00442C82"/>
    <w:rsid w:val="00506357"/>
    <w:rsid w:val="005F6891"/>
    <w:rsid w:val="006171AF"/>
    <w:rsid w:val="006D3EC3"/>
    <w:rsid w:val="00863EC6"/>
    <w:rsid w:val="008C62CD"/>
    <w:rsid w:val="0092271B"/>
    <w:rsid w:val="00985ED4"/>
    <w:rsid w:val="00A97719"/>
    <w:rsid w:val="00B94AEC"/>
    <w:rsid w:val="00BD0A9B"/>
    <w:rsid w:val="00EA7656"/>
    <w:rsid w:val="00F5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63D469"/>
  <w15:docId w15:val="{037D2FC4-6BB8-4720-9BB5-6D1D9EA4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9"/>
    <w:qFormat/>
    <w:pPr>
      <w:ind w:left="141"/>
      <w:jc w:val="both"/>
      <w:outlineLvl w:val="0"/>
    </w:pPr>
    <w:rPr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41"/>
    </w:pPr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25C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5C5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25C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5C5C"/>
    <w:rPr>
      <w:rFonts w:ascii="Verdana" w:eastAsia="Verdana" w:hAnsi="Verdana" w:cs="Verdana"/>
      <w:lang w:val="pl-PL"/>
    </w:rPr>
  </w:style>
  <w:style w:type="paragraph" w:styleId="Tytu">
    <w:name w:val="Title"/>
    <w:basedOn w:val="Normalny"/>
    <w:link w:val="TytuZnak"/>
    <w:uiPriority w:val="10"/>
    <w:qFormat/>
    <w:rsid w:val="00F515DB"/>
    <w:pPr>
      <w:spacing w:before="77"/>
      <w:ind w:right="3018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rsid w:val="00F515DB"/>
    <w:rPr>
      <w:rFonts w:ascii="Times New Roman" w:eastAsia="Times New Roman" w:hAnsi="Times New Roman" w:cs="Times New Roman"/>
      <w:b/>
      <w:bCs/>
      <w:sz w:val="28"/>
      <w:szCs w:val="2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876</Words>
  <Characters>5261</Characters>
  <Application>Microsoft Office Word</Application>
  <DocSecurity>0</DocSecurity>
  <Lines>43</Lines>
  <Paragraphs>12</Paragraphs>
  <ScaleCrop>false</ScaleCrop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Piechota | Łukasiewicz – PIMOT</dc:creator>
  <cp:lastModifiedBy>Patrycja Falandysz</cp:lastModifiedBy>
  <cp:revision>9</cp:revision>
  <dcterms:created xsi:type="dcterms:W3CDTF">2026-03-11T11:34:00Z</dcterms:created>
  <dcterms:modified xsi:type="dcterms:W3CDTF">2026-03-19T09:58:00Z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2026-03-11T00:00:00Z</vt:filetime>
  </property>
  <property fmtid="{D5CDD505-2E9C-101B-9397-08002B2CF9AE}" pid="5" name="Producer">
    <vt:lpwstr>Microsoft® Word dla Microsoft 365</vt:lpwstr>
  </property>
</Properties>
</file>